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4591"/>
        <w:gridCol w:w="4759"/>
      </w:tblGrid>
      <w:tr w:rsidR="009C62C4" w14:paraId="5558A813" w14:textId="77777777" w:rsidTr="000503A1">
        <w:trPr>
          <w:jc w:val="center"/>
        </w:trPr>
        <w:tc>
          <w:tcPr>
            <w:tcW w:w="0" w:type="auto"/>
            <w:vAlign w:val="center"/>
          </w:tcPr>
          <w:p w14:paraId="791BD4BD" w14:textId="77777777" w:rsidR="009C62C4" w:rsidRDefault="009C62C4" w:rsidP="000503A1">
            <w:pPr>
              <w:spacing w:after="0"/>
              <w:jc w:val="center"/>
              <w:rPr>
                <w:rFonts w:cs="Arial"/>
                <w:b/>
                <w:i/>
                <w:sz w:val="28"/>
                <w:szCs w:val="28"/>
              </w:rPr>
            </w:pPr>
            <w:r w:rsidRPr="001215AB">
              <w:rPr>
                <w:noProof/>
              </w:rPr>
              <w:drawing>
                <wp:inline distT="0" distB="0" distL="0" distR="0" wp14:anchorId="129F4031" wp14:editId="026E4702">
                  <wp:extent cx="2778125" cy="793750"/>
                  <wp:effectExtent l="0" t="0" r="0" b="0"/>
                  <wp:docPr id="3" name="Picture 3" descr="C:\Users\DTollen\My ShareSync\Law Practice\Tech Contracts Academy\Admin\Identity\Logo\TCA_TM Logo_FINAL\PNG\Tech-Contracts-Academy-Logo_TM_Colo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llen\My ShareSync\Law Practice\Tech Contracts Academy\Admin\Identity\Logo\TCA_TM Logo_FINAL\PNG\Tech-Contracts-Academy-Logo_TM_Color_FIN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2618" cy="806462"/>
                          </a:xfrm>
                          <a:prstGeom prst="rect">
                            <a:avLst/>
                          </a:prstGeom>
                          <a:noFill/>
                          <a:ln>
                            <a:noFill/>
                          </a:ln>
                        </pic:spPr>
                      </pic:pic>
                    </a:graphicData>
                  </a:graphic>
                </wp:inline>
              </w:drawing>
            </w:r>
          </w:p>
          <w:p w14:paraId="3BBD5776" w14:textId="77777777" w:rsidR="009C62C4" w:rsidRDefault="009C62C4" w:rsidP="000503A1">
            <w:pPr>
              <w:spacing w:after="0"/>
              <w:jc w:val="center"/>
            </w:pPr>
          </w:p>
          <w:p w14:paraId="69D12CFF" w14:textId="77777777" w:rsidR="009C62C4" w:rsidRPr="005C0001" w:rsidRDefault="003C3752" w:rsidP="000503A1">
            <w:pPr>
              <w:spacing w:after="0"/>
              <w:jc w:val="center"/>
              <w:rPr>
                <w:rFonts w:ascii="Arial" w:hAnsi="Arial" w:cs="Arial"/>
                <w:sz w:val="24"/>
                <w:szCs w:val="24"/>
              </w:rPr>
            </w:pPr>
            <w:hyperlink r:id="rId8" w:history="1">
              <w:r w:rsidR="009C62C4" w:rsidRPr="005C0001">
                <w:rPr>
                  <w:rStyle w:val="Hyperlink"/>
                  <w:sz w:val="24"/>
                  <w:szCs w:val="24"/>
                </w:rPr>
                <w:t>https://TechContracts.com/</w:t>
              </w:r>
            </w:hyperlink>
          </w:p>
        </w:tc>
        <w:tc>
          <w:tcPr>
            <w:tcW w:w="0" w:type="auto"/>
            <w:vAlign w:val="center"/>
          </w:tcPr>
          <w:p w14:paraId="18B81864" w14:textId="77777777" w:rsidR="009C62C4" w:rsidRPr="00003557" w:rsidRDefault="009C62C4" w:rsidP="000503A1">
            <w:pPr>
              <w:spacing w:after="0"/>
              <w:jc w:val="center"/>
              <w:rPr>
                <w:b/>
                <w:color w:val="4F6228" w:themeColor="accent3" w:themeShade="80"/>
                <w:sz w:val="32"/>
                <w:szCs w:val="32"/>
                <w:u w:val="single"/>
              </w:rPr>
            </w:pPr>
            <w:r w:rsidRPr="00003557">
              <w:rPr>
                <w:b/>
                <w:color w:val="4F6228" w:themeColor="accent3" w:themeShade="80"/>
                <w:sz w:val="32"/>
                <w:szCs w:val="32"/>
                <w:u w:val="single"/>
              </w:rPr>
              <w:t>THE TECH CONTRACTS HANDBOOK</w:t>
            </w:r>
          </w:p>
          <w:p w14:paraId="698C816D" w14:textId="77777777" w:rsidR="009C62C4" w:rsidRPr="00003557" w:rsidRDefault="009C62C4" w:rsidP="000503A1">
            <w:pPr>
              <w:spacing w:after="0"/>
              <w:jc w:val="center"/>
              <w:rPr>
                <w:b/>
                <w:bCs/>
                <w:color w:val="E36C0A" w:themeColor="accent6" w:themeShade="BF"/>
                <w:sz w:val="24"/>
                <w:szCs w:val="24"/>
              </w:rPr>
            </w:pPr>
            <w:r w:rsidRPr="00003557">
              <w:rPr>
                <w:b/>
                <w:bCs/>
                <w:color w:val="E36C0A" w:themeColor="accent6" w:themeShade="BF"/>
                <w:sz w:val="24"/>
                <w:szCs w:val="24"/>
              </w:rPr>
              <w:t>Cloud Computing Agreements, Software Licenses, and Other IT Contracts for Lawyers and Businesspeople</w:t>
            </w:r>
          </w:p>
          <w:p w14:paraId="4E4E2F47" w14:textId="77777777" w:rsidR="009C62C4" w:rsidRPr="00441E9F" w:rsidRDefault="009C62C4" w:rsidP="000503A1">
            <w:pPr>
              <w:spacing w:after="0"/>
              <w:jc w:val="center"/>
              <w:rPr>
                <w:bCs/>
                <w:color w:val="E36C0A" w:themeColor="accent6" w:themeShade="BF"/>
                <w:sz w:val="24"/>
                <w:szCs w:val="24"/>
              </w:rPr>
            </w:pPr>
            <w:r w:rsidRPr="00441E9F">
              <w:rPr>
                <w:bCs/>
                <w:color w:val="E36C0A" w:themeColor="accent6" w:themeShade="BF"/>
                <w:sz w:val="24"/>
                <w:szCs w:val="24"/>
              </w:rPr>
              <w:t>Second Edition</w:t>
            </w:r>
          </w:p>
          <w:p w14:paraId="28789A39" w14:textId="77777777" w:rsidR="009C62C4" w:rsidRPr="00441E9F" w:rsidRDefault="009C62C4" w:rsidP="000503A1">
            <w:pPr>
              <w:spacing w:after="0"/>
              <w:jc w:val="center"/>
              <w:rPr>
                <w:b/>
                <w:bCs/>
                <w:color w:val="4F6228" w:themeColor="accent3" w:themeShade="80"/>
                <w:sz w:val="24"/>
                <w:szCs w:val="24"/>
              </w:rPr>
            </w:pPr>
            <w:r w:rsidRPr="00441E9F">
              <w:rPr>
                <w:b/>
                <w:bCs/>
                <w:color w:val="4F6228" w:themeColor="accent3" w:themeShade="80"/>
                <w:sz w:val="24"/>
                <w:szCs w:val="24"/>
              </w:rPr>
              <w:t>by David W. Tollen</w:t>
            </w:r>
          </w:p>
          <w:p w14:paraId="35C157F8" w14:textId="77777777" w:rsidR="009C62C4" w:rsidRPr="00003557" w:rsidRDefault="009C62C4" w:rsidP="000503A1">
            <w:pPr>
              <w:spacing w:after="0"/>
              <w:jc w:val="center"/>
              <w:rPr>
                <w:rFonts w:ascii="Arial" w:hAnsi="Arial" w:cs="Arial"/>
                <w:color w:val="4F6228" w:themeColor="accent3" w:themeShade="80"/>
                <w:sz w:val="20"/>
                <w:szCs w:val="20"/>
              </w:rPr>
            </w:pPr>
            <w:r w:rsidRPr="00003557">
              <w:rPr>
                <w:bCs/>
                <w:color w:val="4F6228" w:themeColor="accent3" w:themeShade="80"/>
                <w:sz w:val="20"/>
                <w:szCs w:val="20"/>
              </w:rPr>
              <w:t>(ABA Publishing - Intellectual Property Law Section of the American Bar Association</w:t>
            </w:r>
            <w:r>
              <w:rPr>
                <w:bCs/>
                <w:color w:val="4F6228" w:themeColor="accent3" w:themeShade="80"/>
                <w:sz w:val="20"/>
                <w:szCs w:val="20"/>
              </w:rPr>
              <w:t>; 2015</w:t>
            </w:r>
            <w:r w:rsidRPr="00003557">
              <w:rPr>
                <w:bCs/>
                <w:color w:val="4F6228" w:themeColor="accent3" w:themeShade="80"/>
                <w:sz w:val="20"/>
                <w:szCs w:val="20"/>
              </w:rPr>
              <w:t>)</w:t>
            </w:r>
          </w:p>
        </w:tc>
      </w:tr>
    </w:tbl>
    <w:p w14:paraId="4534B8B8" w14:textId="77777777" w:rsidR="009C62C4" w:rsidRDefault="009C62C4" w:rsidP="009C62C4">
      <w:pPr>
        <w:spacing w:after="0"/>
        <w:jc w:val="center"/>
        <w:rPr>
          <w:rFonts w:cs="Arial"/>
          <w:b/>
          <w:i/>
          <w:sz w:val="28"/>
          <w:szCs w:val="28"/>
        </w:rPr>
      </w:pPr>
    </w:p>
    <w:p w14:paraId="3ECFA1CC" w14:textId="77777777" w:rsidR="00851652" w:rsidRPr="00F233AA" w:rsidRDefault="00851652" w:rsidP="00851652">
      <w:pPr>
        <w:spacing w:after="0"/>
        <w:jc w:val="center"/>
        <w:rPr>
          <w:rFonts w:cs="Arial"/>
          <w:b/>
          <w:i/>
          <w:sz w:val="28"/>
          <w:szCs w:val="28"/>
          <w:u w:val="single"/>
        </w:rPr>
      </w:pPr>
      <w:r w:rsidRPr="00F233AA">
        <w:rPr>
          <w:rFonts w:cs="Arial"/>
          <w:b/>
          <w:i/>
          <w:sz w:val="28"/>
          <w:szCs w:val="28"/>
          <w:u w:val="single"/>
        </w:rPr>
        <w:t>Form Contract</w:t>
      </w:r>
    </w:p>
    <w:p w14:paraId="3E7EE594" w14:textId="77777777" w:rsidR="00851652" w:rsidRDefault="00475B4D" w:rsidP="00851652">
      <w:pPr>
        <w:spacing w:after="0"/>
        <w:jc w:val="center"/>
        <w:rPr>
          <w:rFonts w:cs="Arial"/>
          <w:b/>
          <w:sz w:val="28"/>
          <w:szCs w:val="28"/>
        </w:rPr>
      </w:pPr>
      <w:r>
        <w:rPr>
          <w:rFonts w:cs="Arial"/>
          <w:b/>
          <w:sz w:val="28"/>
          <w:szCs w:val="28"/>
        </w:rPr>
        <w:t>Confidentiality (NDA) &amp; Assignment Agreement</w:t>
      </w:r>
    </w:p>
    <w:p w14:paraId="253A29C5" w14:textId="77777777" w:rsidR="00851652" w:rsidRDefault="00851652" w:rsidP="00851652">
      <w:pPr>
        <w:spacing w:after="0"/>
        <w:jc w:val="center"/>
        <w:rPr>
          <w:rFonts w:cs="Arial"/>
          <w:b/>
          <w:sz w:val="28"/>
          <w:szCs w:val="28"/>
        </w:rPr>
      </w:pPr>
    </w:p>
    <w:p w14:paraId="43613D96" w14:textId="78E8E34F" w:rsidR="00851652" w:rsidRPr="00780BDE" w:rsidRDefault="00475B4D" w:rsidP="00851652">
      <w:pPr>
        <w:spacing w:after="0"/>
        <w:jc w:val="center"/>
        <w:rPr>
          <w:rFonts w:cs="Arial"/>
          <w:b/>
          <w:sz w:val="28"/>
          <w:szCs w:val="28"/>
        </w:rPr>
      </w:pPr>
      <w:r>
        <w:rPr>
          <w:rFonts w:cs="Arial"/>
          <w:b/>
          <w:i/>
          <w:sz w:val="28"/>
          <w:szCs w:val="28"/>
        </w:rPr>
        <w:t xml:space="preserve">Employee </w:t>
      </w:r>
      <w:r w:rsidR="00476C6F">
        <w:rPr>
          <w:rFonts w:cs="Arial"/>
          <w:b/>
          <w:i/>
          <w:sz w:val="28"/>
          <w:szCs w:val="28"/>
        </w:rPr>
        <w:t>(</w:t>
      </w:r>
      <w:r w:rsidR="00533FB3">
        <w:rPr>
          <w:rFonts w:cs="Arial"/>
          <w:b/>
          <w:i/>
          <w:sz w:val="28"/>
          <w:szCs w:val="28"/>
        </w:rPr>
        <w:t xml:space="preserve">but Easily Modified for </w:t>
      </w:r>
      <w:r>
        <w:rPr>
          <w:rFonts w:cs="Arial"/>
          <w:b/>
          <w:i/>
          <w:sz w:val="28"/>
          <w:szCs w:val="28"/>
        </w:rPr>
        <w:t>Other Individual Staff-Member</w:t>
      </w:r>
      <w:r w:rsidR="00476C6F">
        <w:rPr>
          <w:rFonts w:cs="Arial"/>
          <w:b/>
          <w:i/>
          <w:sz w:val="28"/>
          <w:szCs w:val="28"/>
        </w:rPr>
        <w:t>)</w:t>
      </w:r>
      <w:r>
        <w:rPr>
          <w:rFonts w:cs="Arial"/>
          <w:b/>
          <w:i/>
          <w:sz w:val="28"/>
          <w:szCs w:val="28"/>
        </w:rPr>
        <w:t>; Broad Assignment/Ownership Transfer; One-Way NDA</w:t>
      </w:r>
    </w:p>
    <w:p w14:paraId="0484873A" w14:textId="77777777" w:rsidR="00851652" w:rsidRDefault="00851652" w:rsidP="00747837">
      <w:pPr>
        <w:spacing w:after="0"/>
        <w:jc w:val="center"/>
        <w:rPr>
          <w:rFonts w:cs="Arial"/>
          <w:b/>
          <w:i/>
          <w:sz w:val="28"/>
          <w:szCs w:val="28"/>
        </w:rPr>
      </w:pPr>
    </w:p>
    <w:p w14:paraId="6B44667A" w14:textId="77777777" w:rsidR="00851652" w:rsidRDefault="00851652" w:rsidP="00747837">
      <w:pPr>
        <w:spacing w:after="0"/>
        <w:jc w:val="center"/>
        <w:rPr>
          <w:rFonts w:cs="Arial"/>
          <w:b/>
          <w:i/>
          <w:sz w:val="28"/>
          <w:szCs w:val="28"/>
        </w:rPr>
      </w:pPr>
    </w:p>
    <w:p w14:paraId="73574B94" w14:textId="77777777" w:rsidR="00BF775D" w:rsidRPr="00F061AD" w:rsidRDefault="00BF775D" w:rsidP="00BF775D">
      <w:pPr>
        <w:spacing w:after="240"/>
        <w:rPr>
          <w:rFonts w:cs="Arial"/>
          <w:i/>
          <w:sz w:val="20"/>
        </w:rPr>
      </w:pPr>
      <w:r w:rsidRPr="00F061AD">
        <w:rPr>
          <w:rFonts w:cs="Arial"/>
          <w:i/>
          <w:sz w:val="20"/>
        </w:rPr>
        <w:t>You may use the form contract below subject to the “Terms of Use” posted at</w:t>
      </w:r>
      <w:r w:rsidRPr="00F061AD">
        <w:rPr>
          <w:i/>
          <w:sz w:val="20"/>
        </w:rPr>
        <w:t xml:space="preserve"> </w:t>
      </w:r>
      <w:hyperlink r:id="rId9" w:history="1">
        <w:r w:rsidRPr="00F061AD">
          <w:rPr>
            <w:rStyle w:val="Hyperlink"/>
            <w:i/>
            <w:sz w:val="20"/>
          </w:rPr>
          <w:t>https://techcontracts.com/terms-of-use-and-privacy-policy/</w:t>
        </w:r>
      </w:hyperlink>
      <w:r w:rsidRPr="00F061AD">
        <w:rPr>
          <w:rFonts w:cs="Arial"/>
          <w:i/>
          <w:sz w:val="20"/>
        </w:rPr>
        <w:t>. In addition to the Terms of Use, PLEASE READ THE FOLLOWING DISCLAIMER BEFORE USING THE FORM CONTRACT:</w:t>
      </w:r>
    </w:p>
    <w:p w14:paraId="76FB53B7" w14:textId="77777777" w:rsidR="00BF775D" w:rsidRDefault="00BF775D" w:rsidP="00BF775D">
      <w:pPr>
        <w:tabs>
          <w:tab w:val="left" w:pos="3780"/>
        </w:tabs>
        <w:spacing w:after="240"/>
        <w:rPr>
          <w:rFonts w:cs="Arial"/>
          <w:b/>
          <w:i/>
          <w:sz w:val="20"/>
        </w:rPr>
      </w:pPr>
      <w:r>
        <w:rPr>
          <w:rFonts w:cs="Arial"/>
          <w:b/>
          <w:i/>
          <w:sz w:val="20"/>
        </w:rPr>
        <w:t xml:space="preserve">NEITHER TECH CONTRACTS ACADEMY, LLC™ NOR THE AUTHOR OR PUBLISHER, OR ANYONE AFFILIATED WITH THEM, REPRESENTS THAT THE FORM CONTRACT BELOW WILL MEET YOUR SPECIFIC GOALS, PROTECT YOUR SPECIFIC INTERESTS, OR WITHSTAND CHALLENGES TO ITS LEGAL OR FACTUAL SUFFICIENCY. The form contract below is general in nature and may not be </w:t>
      </w:r>
      <w:proofErr w:type="gramStart"/>
      <w:r>
        <w:rPr>
          <w:rFonts w:cs="Arial"/>
          <w:b/>
          <w:i/>
          <w:sz w:val="20"/>
        </w:rPr>
        <w:t>sufficient</w:t>
      </w:r>
      <w:proofErr w:type="gramEnd"/>
      <w:r>
        <w:rPr>
          <w:rFonts w:cs="Arial"/>
          <w:b/>
          <w:i/>
          <w:sz w:val="20"/>
        </w:rPr>
        <w:t xml:space="preserve"> for a specific contractual, technological, or legal problem or dispute. THE FORM IS NOT PROVIDED WITH ANY GUARANTY, WARRANTY, OR REPRESENTATION AS TO QUALITY OR SUITABILITY FOR ANY PARTICULAR PURPOSE. Publication of the form does not constitute the practice of law and is not legal counsel or advice. Neither Tech Contracts Academy, LLC™ or the author or the publisher of this website or </w:t>
      </w:r>
      <w:r>
        <w:rPr>
          <w:rFonts w:cs="Arial"/>
          <w:b/>
          <w:sz w:val="20"/>
        </w:rPr>
        <w:t>The Tech Contracts Handbook</w:t>
      </w:r>
      <w:r>
        <w:rPr>
          <w:rFonts w:cs="Arial"/>
          <w:b/>
          <w:i/>
          <w:sz w:val="20"/>
        </w:rPr>
        <w:t>, or anyone affiliated with them, is rendering a legal or other professional service. The form should not be relied upon as a substitute for consultation with an attorney.</w:t>
      </w:r>
    </w:p>
    <w:p w14:paraId="22C78380" w14:textId="77777777" w:rsidR="00BF775D" w:rsidRPr="007E4384" w:rsidRDefault="00BF775D" w:rsidP="00BF775D">
      <w:pPr>
        <w:spacing w:after="240"/>
        <w:rPr>
          <w:rFonts w:cs="Arial"/>
          <w:b/>
          <w:i/>
          <w:sz w:val="20"/>
        </w:rPr>
      </w:pPr>
    </w:p>
    <w:p w14:paraId="5B0C8E41" w14:textId="77777777" w:rsidR="00BF775D" w:rsidRPr="007E4384" w:rsidRDefault="00BF775D" w:rsidP="00BF775D">
      <w:pPr>
        <w:spacing w:after="240"/>
        <w:rPr>
          <w:rFonts w:cs="Arial"/>
          <w:i/>
          <w:sz w:val="20"/>
        </w:rPr>
      </w:pPr>
      <w:r w:rsidRPr="007E4384">
        <w:rPr>
          <w:rFonts w:cs="Arial"/>
          <w:i/>
          <w:sz w:val="20"/>
        </w:rPr>
        <w:t>Note that this document uses Microsoft Word multi-level bullets/numbering for section numbers and cross-referencing features for section references.</w:t>
      </w:r>
    </w:p>
    <w:p w14:paraId="0BBA3BC4" w14:textId="77777777" w:rsidR="00BF775D" w:rsidRPr="007E4384" w:rsidRDefault="00BF775D" w:rsidP="00BF775D">
      <w:pPr>
        <w:spacing w:after="240"/>
        <w:rPr>
          <w:rFonts w:cs="Arial"/>
          <w:i/>
          <w:sz w:val="20"/>
        </w:rPr>
      </w:pPr>
      <w:r w:rsidRPr="007E4384">
        <w:rPr>
          <w:rFonts w:cs="Arial"/>
          <w:i/>
          <w:sz w:val="20"/>
        </w:rPr>
        <w:t>Please delete all text above the following dotted line, as well as the line itself and the page-break following it, before using this form.</w:t>
      </w:r>
    </w:p>
    <w:p w14:paraId="1DB1B199" w14:textId="77777777" w:rsidR="00272839" w:rsidRPr="007E4384" w:rsidRDefault="00441E9F" w:rsidP="00F66487">
      <w:pPr>
        <w:spacing w:after="120"/>
        <w:jc w:val="center"/>
        <w:rPr>
          <w:rFonts w:ascii="Arial" w:hAnsi="Arial" w:cs="Arial"/>
          <w:sz w:val="20"/>
          <w:szCs w:val="20"/>
        </w:rPr>
      </w:pPr>
      <w:r w:rsidRPr="007E4384">
        <w:rPr>
          <w:rFonts w:ascii="Arial" w:hAnsi="Arial" w:cs="Arial"/>
          <w:sz w:val="20"/>
          <w:szCs w:val="20"/>
        </w:rPr>
        <w:t>------------------------------------</w:t>
      </w:r>
      <w:r w:rsidR="00272839" w:rsidRPr="007E4384">
        <w:rPr>
          <w:rFonts w:ascii="Arial" w:hAnsi="Arial" w:cs="Arial"/>
          <w:sz w:val="20"/>
          <w:szCs w:val="20"/>
        </w:rPr>
        <w:br w:type="page"/>
      </w:r>
    </w:p>
    <w:p w14:paraId="44F70F1A" w14:textId="77777777" w:rsidR="006414CF" w:rsidRPr="00692293" w:rsidRDefault="00E96243" w:rsidP="00533FB3">
      <w:pPr>
        <w:tabs>
          <w:tab w:val="center" w:pos="4680"/>
          <w:tab w:val="left" w:pos="7365"/>
          <w:tab w:val="left" w:pos="9540"/>
        </w:tabs>
        <w:spacing w:line="240" w:lineRule="auto"/>
        <w:jc w:val="center"/>
        <w:rPr>
          <w:rFonts w:asciiTheme="majorHAnsi" w:eastAsia="Arial" w:hAnsiTheme="majorHAnsi" w:cs="Arial"/>
          <w:b/>
        </w:rPr>
      </w:pPr>
      <w:commentRangeStart w:id="0"/>
      <w:r w:rsidRPr="00692293">
        <w:rPr>
          <w:rFonts w:asciiTheme="majorHAnsi" w:eastAsia="Arial" w:hAnsiTheme="majorHAnsi" w:cs="Arial"/>
          <w:b/>
        </w:rPr>
        <w:lastRenderedPageBreak/>
        <w:t>EMPLOYEE</w:t>
      </w:r>
      <w:commentRangeEnd w:id="0"/>
      <w:r w:rsidR="00B04FBD" w:rsidRPr="00692293">
        <w:rPr>
          <w:rStyle w:val="CommentReference"/>
          <w:rFonts w:asciiTheme="majorHAnsi" w:hAnsiTheme="majorHAnsi"/>
          <w:sz w:val="22"/>
          <w:szCs w:val="22"/>
        </w:rPr>
        <w:commentReference w:id="0"/>
      </w:r>
      <w:r w:rsidRPr="00692293">
        <w:rPr>
          <w:rFonts w:asciiTheme="majorHAnsi" w:eastAsia="Arial" w:hAnsiTheme="majorHAnsi" w:cs="Arial"/>
          <w:b/>
        </w:rPr>
        <w:t xml:space="preserve"> </w:t>
      </w:r>
      <w:r w:rsidR="00475B4D" w:rsidRPr="00692293">
        <w:rPr>
          <w:rFonts w:asciiTheme="majorHAnsi" w:eastAsia="Arial" w:hAnsiTheme="majorHAnsi" w:cs="Arial"/>
          <w:b/>
        </w:rPr>
        <w:t>CONFIDENTIALITY AND ASSIGNMENT AGREEMENT</w:t>
      </w:r>
    </w:p>
    <w:p w14:paraId="550B2E16" w14:textId="77777777" w:rsidR="00724643" w:rsidRPr="00692293" w:rsidRDefault="00724643" w:rsidP="00007CEA">
      <w:pPr>
        <w:tabs>
          <w:tab w:val="left" w:pos="9540"/>
        </w:tabs>
        <w:spacing w:line="240" w:lineRule="auto"/>
        <w:jc w:val="both"/>
        <w:rPr>
          <w:rFonts w:asciiTheme="majorHAnsi" w:eastAsia="Arial" w:hAnsiTheme="majorHAnsi" w:cs="Arial"/>
        </w:rPr>
      </w:pPr>
      <w:r w:rsidRPr="00692293">
        <w:rPr>
          <w:rFonts w:asciiTheme="majorHAnsi" w:eastAsia="Arial" w:hAnsiTheme="majorHAnsi" w:cs="Arial"/>
        </w:rPr>
        <w:t>This</w:t>
      </w:r>
      <w:r w:rsidR="00E96243" w:rsidRPr="00692293">
        <w:rPr>
          <w:rFonts w:asciiTheme="majorHAnsi" w:eastAsia="Arial" w:hAnsiTheme="majorHAnsi" w:cs="Arial"/>
        </w:rPr>
        <w:t xml:space="preserve"> Employee</w:t>
      </w:r>
      <w:r w:rsidRPr="00692293">
        <w:rPr>
          <w:rFonts w:asciiTheme="majorHAnsi" w:eastAsia="Arial" w:hAnsiTheme="majorHAnsi" w:cs="Arial"/>
        </w:rPr>
        <w:t xml:space="preserve"> </w:t>
      </w:r>
      <w:r w:rsidR="00476C6F" w:rsidRPr="00692293">
        <w:rPr>
          <w:rFonts w:asciiTheme="majorHAnsi" w:eastAsia="Arial" w:hAnsiTheme="majorHAnsi" w:cs="Arial"/>
        </w:rPr>
        <w:t>Confidentiality and Assignment</w:t>
      </w:r>
      <w:r w:rsidRPr="00692293">
        <w:rPr>
          <w:rFonts w:asciiTheme="majorHAnsi" w:eastAsia="Arial" w:hAnsiTheme="majorHAnsi" w:cs="Arial"/>
        </w:rPr>
        <w:t xml:space="preserve"> Agreement (this “</w:t>
      </w:r>
      <w:r w:rsidRPr="00692293">
        <w:rPr>
          <w:rFonts w:asciiTheme="majorHAnsi" w:eastAsia="Arial" w:hAnsiTheme="majorHAnsi" w:cs="Arial"/>
          <w:u w:val="single"/>
        </w:rPr>
        <w:t>Agreement</w:t>
      </w:r>
      <w:r w:rsidRPr="00692293">
        <w:rPr>
          <w:rFonts w:asciiTheme="majorHAnsi" w:eastAsia="Arial" w:hAnsiTheme="majorHAnsi" w:cs="Arial"/>
        </w:rPr>
        <w:t>”) is entered into as of ___________, 20__ (the “</w:t>
      </w:r>
      <w:r w:rsidRPr="00692293">
        <w:rPr>
          <w:rFonts w:asciiTheme="majorHAnsi" w:eastAsia="Arial" w:hAnsiTheme="majorHAnsi" w:cs="Arial"/>
          <w:u w:val="single"/>
        </w:rPr>
        <w:t>Effective Date</w:t>
      </w:r>
      <w:r w:rsidRPr="00692293">
        <w:rPr>
          <w:rFonts w:asciiTheme="majorHAnsi" w:eastAsia="Arial" w:hAnsiTheme="majorHAnsi" w:cs="Arial"/>
        </w:rPr>
        <w:t>”) by and between ____________, a ___________</w:t>
      </w:r>
      <w:r w:rsidR="00476C6F" w:rsidRPr="00692293">
        <w:rPr>
          <w:rFonts w:asciiTheme="majorHAnsi" w:eastAsia="Arial" w:hAnsiTheme="majorHAnsi" w:cs="Arial"/>
        </w:rPr>
        <w:t xml:space="preserve"> (“</w:t>
      </w:r>
      <w:r w:rsidR="00476C6F" w:rsidRPr="00692293">
        <w:rPr>
          <w:rFonts w:asciiTheme="majorHAnsi" w:eastAsia="Arial" w:hAnsiTheme="majorHAnsi" w:cs="Arial"/>
          <w:u w:val="single"/>
        </w:rPr>
        <w:t>Company</w:t>
      </w:r>
      <w:r w:rsidR="00476C6F" w:rsidRPr="00692293">
        <w:rPr>
          <w:rFonts w:asciiTheme="majorHAnsi" w:eastAsia="Arial" w:hAnsiTheme="majorHAnsi" w:cs="Arial"/>
        </w:rPr>
        <w:t xml:space="preserve">”) </w:t>
      </w:r>
      <w:r w:rsidRPr="00692293">
        <w:rPr>
          <w:rFonts w:asciiTheme="majorHAnsi" w:eastAsia="Arial" w:hAnsiTheme="majorHAnsi" w:cs="Arial"/>
        </w:rPr>
        <w:t xml:space="preserve">and ______________, </w:t>
      </w:r>
      <w:r w:rsidR="00476C6F" w:rsidRPr="00692293">
        <w:rPr>
          <w:rFonts w:asciiTheme="majorHAnsi" w:eastAsia="Arial" w:hAnsiTheme="majorHAnsi" w:cs="Arial"/>
        </w:rPr>
        <w:t>an individual (“</w:t>
      </w:r>
      <w:r w:rsidR="00476C6F" w:rsidRPr="00692293">
        <w:rPr>
          <w:rFonts w:asciiTheme="majorHAnsi" w:eastAsia="Arial" w:hAnsiTheme="majorHAnsi" w:cs="Arial"/>
          <w:u w:val="single"/>
        </w:rPr>
        <w:t>Employee</w:t>
      </w:r>
      <w:r w:rsidR="00476C6F" w:rsidRPr="00692293">
        <w:rPr>
          <w:rFonts w:asciiTheme="majorHAnsi" w:eastAsia="Arial" w:hAnsiTheme="majorHAnsi" w:cs="Arial"/>
        </w:rPr>
        <w:t>”)</w:t>
      </w:r>
      <w:r w:rsidRPr="00692293">
        <w:rPr>
          <w:rFonts w:asciiTheme="majorHAnsi" w:eastAsia="Arial" w:hAnsiTheme="majorHAnsi" w:cs="Arial"/>
        </w:rPr>
        <w:t>.</w:t>
      </w:r>
      <w:r w:rsidR="00DF1C85" w:rsidRPr="00692293">
        <w:rPr>
          <w:rFonts w:asciiTheme="majorHAnsi" w:eastAsia="Arial" w:hAnsiTheme="majorHAnsi" w:cs="Arial"/>
        </w:rPr>
        <w:t xml:space="preserve"> </w:t>
      </w:r>
      <w:commentRangeStart w:id="1"/>
      <w:r w:rsidR="00DF1C85" w:rsidRPr="00692293">
        <w:rPr>
          <w:rFonts w:asciiTheme="majorHAnsi" w:eastAsia="Arial" w:hAnsiTheme="majorHAnsi" w:cs="Arial"/>
        </w:rPr>
        <w:t>This Agreement includes Attachments A and B attached hereto.</w:t>
      </w:r>
      <w:commentRangeEnd w:id="1"/>
      <w:r w:rsidR="00DF1C85" w:rsidRPr="00692293">
        <w:rPr>
          <w:rStyle w:val="CommentReference"/>
          <w:rFonts w:asciiTheme="majorHAnsi" w:hAnsiTheme="majorHAnsi"/>
        </w:rPr>
        <w:commentReference w:id="1"/>
      </w:r>
    </w:p>
    <w:p w14:paraId="28F3F36F" w14:textId="77777777" w:rsidR="00724643" w:rsidRPr="00692293" w:rsidRDefault="00724643" w:rsidP="00B04FBD">
      <w:pPr>
        <w:tabs>
          <w:tab w:val="left" w:pos="9540"/>
        </w:tabs>
        <w:spacing w:line="240" w:lineRule="auto"/>
        <w:jc w:val="center"/>
        <w:rPr>
          <w:rFonts w:asciiTheme="majorHAnsi" w:eastAsia="Arial" w:hAnsiTheme="majorHAnsi" w:cs="Arial"/>
        </w:rPr>
      </w:pPr>
      <w:r w:rsidRPr="00692293">
        <w:rPr>
          <w:rFonts w:asciiTheme="majorHAnsi" w:eastAsia="Arial" w:hAnsiTheme="majorHAnsi" w:cs="Arial"/>
        </w:rPr>
        <w:t>RECITALS</w:t>
      </w:r>
    </w:p>
    <w:p w14:paraId="31CEC350" w14:textId="77777777" w:rsidR="00724643" w:rsidRPr="00692293" w:rsidRDefault="00476C6F" w:rsidP="00F417A6">
      <w:pPr>
        <w:tabs>
          <w:tab w:val="left" w:pos="9540"/>
        </w:tabs>
        <w:spacing w:line="240" w:lineRule="auto"/>
        <w:jc w:val="both"/>
        <w:rPr>
          <w:rFonts w:asciiTheme="majorHAnsi" w:eastAsia="Arial" w:hAnsiTheme="majorHAnsi" w:cs="Arial"/>
        </w:rPr>
      </w:pPr>
      <w:r w:rsidRPr="00692293">
        <w:rPr>
          <w:rFonts w:asciiTheme="majorHAnsi" w:eastAsia="Arial" w:hAnsiTheme="majorHAnsi" w:cs="Arial"/>
        </w:rPr>
        <w:t>Employee is</w:t>
      </w:r>
      <w:r w:rsidR="00C44483" w:rsidRPr="00692293">
        <w:rPr>
          <w:rFonts w:asciiTheme="majorHAnsi" w:eastAsia="Arial" w:hAnsiTheme="majorHAnsi" w:cs="Arial"/>
        </w:rPr>
        <w:t xml:space="preserve"> or will soon become</w:t>
      </w:r>
      <w:r w:rsidRPr="00692293">
        <w:rPr>
          <w:rFonts w:asciiTheme="majorHAnsi" w:eastAsia="Arial" w:hAnsiTheme="majorHAnsi" w:cs="Arial"/>
        </w:rPr>
        <w:t xml:space="preserve"> an employee of Company</w:t>
      </w:r>
      <w:r w:rsidR="00533FB3" w:rsidRPr="00692293">
        <w:rPr>
          <w:rFonts w:asciiTheme="majorHAnsi" w:eastAsia="Arial" w:hAnsiTheme="majorHAnsi" w:cs="Arial"/>
        </w:rPr>
        <w:t>. I</w:t>
      </w:r>
      <w:r w:rsidRPr="00692293">
        <w:rPr>
          <w:rFonts w:asciiTheme="majorHAnsi" w:eastAsia="Arial" w:hAnsiTheme="majorHAnsi" w:cs="Arial"/>
        </w:rPr>
        <w:t>n the course of employment, Employee may develop technologies or other assets related to Company’s business and may receive Company’s confidential information</w:t>
      </w:r>
      <w:r w:rsidR="00533FB3" w:rsidRPr="00692293">
        <w:rPr>
          <w:rFonts w:asciiTheme="majorHAnsi" w:eastAsia="Arial" w:hAnsiTheme="majorHAnsi" w:cs="Arial"/>
        </w:rPr>
        <w:t xml:space="preserve">. The parties have agreed that </w:t>
      </w:r>
      <w:r w:rsidRPr="00692293">
        <w:rPr>
          <w:rFonts w:asciiTheme="majorHAnsi" w:eastAsia="Arial" w:hAnsiTheme="majorHAnsi" w:cs="Arial"/>
        </w:rPr>
        <w:t xml:space="preserve">such technology and assets will belong to Company and that Employee will maintain the confidentiality of such information. Therefore, in consideration of </w:t>
      </w:r>
      <w:r w:rsidR="00F417A6" w:rsidRPr="00692293">
        <w:rPr>
          <w:rFonts w:asciiTheme="majorHAnsi" w:eastAsia="Arial" w:hAnsiTheme="majorHAnsi" w:cs="Arial"/>
        </w:rPr>
        <w:t xml:space="preserve">Employee’s employment with the Company, in consideration of Employee’s compensation now and hereafter paid by Company, and in consideration of </w:t>
      </w:r>
      <w:r w:rsidRPr="00692293">
        <w:rPr>
          <w:rFonts w:asciiTheme="majorHAnsi" w:eastAsia="Arial" w:hAnsiTheme="majorHAnsi" w:cs="Arial"/>
        </w:rPr>
        <w:t>the mutual covenants, terms, and conditions set forth below, the adequacy of which consideration is hereby accepted and acknowledged</w:t>
      </w:r>
      <w:r w:rsidR="00533FB3" w:rsidRPr="00692293">
        <w:rPr>
          <w:rFonts w:asciiTheme="majorHAnsi" w:eastAsia="Arial" w:hAnsiTheme="majorHAnsi" w:cs="Arial"/>
        </w:rPr>
        <w:t xml:space="preserve"> by both parties</w:t>
      </w:r>
      <w:r w:rsidRPr="00692293">
        <w:rPr>
          <w:rFonts w:asciiTheme="majorHAnsi" w:eastAsia="Arial" w:hAnsiTheme="majorHAnsi" w:cs="Arial"/>
        </w:rPr>
        <w:t>, the parties agree as follows</w:t>
      </w:r>
      <w:r w:rsidR="00020C19" w:rsidRPr="00692293">
        <w:rPr>
          <w:rFonts w:asciiTheme="majorHAnsi" w:eastAsia="Arial" w:hAnsiTheme="majorHAnsi" w:cs="Arial"/>
        </w:rPr>
        <w:t>.</w:t>
      </w:r>
    </w:p>
    <w:p w14:paraId="6427B3AB" w14:textId="77777777" w:rsidR="00910DFA" w:rsidRPr="00692293" w:rsidRDefault="00B04FBD" w:rsidP="00007CEA">
      <w:pPr>
        <w:tabs>
          <w:tab w:val="left" w:pos="9540"/>
        </w:tabs>
        <w:spacing w:line="240" w:lineRule="auto"/>
        <w:jc w:val="center"/>
        <w:rPr>
          <w:rFonts w:asciiTheme="majorHAnsi" w:eastAsia="Arial" w:hAnsiTheme="majorHAnsi" w:cs="Arial"/>
        </w:rPr>
      </w:pPr>
      <w:r w:rsidRPr="00692293">
        <w:rPr>
          <w:rFonts w:asciiTheme="majorHAnsi" w:eastAsia="Arial" w:hAnsiTheme="majorHAnsi" w:cs="Arial"/>
        </w:rPr>
        <w:t>T</w:t>
      </w:r>
      <w:r w:rsidR="00724643" w:rsidRPr="00692293">
        <w:rPr>
          <w:rFonts w:asciiTheme="majorHAnsi" w:eastAsia="Arial" w:hAnsiTheme="majorHAnsi" w:cs="Arial"/>
        </w:rPr>
        <w:t>ERMS AND CONDITIONS</w:t>
      </w:r>
    </w:p>
    <w:p w14:paraId="62249EA1" w14:textId="77777777" w:rsidR="00A07E85" w:rsidRPr="00692293" w:rsidRDefault="00A07E85" w:rsidP="00007CEA">
      <w:pPr>
        <w:pStyle w:val="ListParagraph"/>
        <w:numPr>
          <w:ilvl w:val="0"/>
          <w:numId w:val="15"/>
        </w:numPr>
        <w:spacing w:line="240" w:lineRule="auto"/>
        <w:contextualSpacing w:val="0"/>
        <w:jc w:val="both"/>
        <w:rPr>
          <w:rFonts w:asciiTheme="majorHAnsi" w:hAnsiTheme="majorHAnsi" w:cs="Arial"/>
        </w:rPr>
      </w:pPr>
      <w:bookmarkStart w:id="2" w:name="_Ref421881274"/>
      <w:bookmarkStart w:id="3" w:name="_Ref423618063"/>
      <w:r w:rsidRPr="00692293">
        <w:rPr>
          <w:rFonts w:asciiTheme="majorHAnsi" w:hAnsiTheme="majorHAnsi" w:cs="Arial"/>
          <w:b/>
          <w:u w:val="single"/>
        </w:rPr>
        <w:t xml:space="preserve">  </w:t>
      </w:r>
      <w:r w:rsidR="00B64150" w:rsidRPr="00692293">
        <w:rPr>
          <w:rFonts w:asciiTheme="majorHAnsi" w:hAnsiTheme="majorHAnsi" w:cs="Arial"/>
          <w:b/>
          <w:u w:val="single"/>
        </w:rPr>
        <w:t>EMPLOYMENT</w:t>
      </w:r>
      <w:r w:rsidRPr="00692293">
        <w:rPr>
          <w:rFonts w:asciiTheme="majorHAnsi" w:hAnsiTheme="majorHAnsi" w:cs="Arial"/>
          <w:b/>
        </w:rPr>
        <w:t xml:space="preserve">. </w:t>
      </w:r>
      <w:r w:rsidR="00B64150" w:rsidRPr="00692293">
        <w:rPr>
          <w:rFonts w:asciiTheme="majorHAnsi" w:hAnsiTheme="majorHAnsi" w:cs="Arial"/>
        </w:rPr>
        <w:t>The parties recognize and agree that this Agreement governs only its subject-matter and not all terms and conditions of Employee’s employment with Company. Employee recognizes and agrees that, unless another written contract between Employee and Company provides to the contrary: (</w:t>
      </w:r>
      <w:r w:rsidR="00F30530" w:rsidRPr="00692293">
        <w:rPr>
          <w:rFonts w:asciiTheme="majorHAnsi" w:hAnsiTheme="majorHAnsi" w:cs="Arial"/>
        </w:rPr>
        <w:t>1</w:t>
      </w:r>
      <w:r w:rsidR="00B64150" w:rsidRPr="00692293">
        <w:rPr>
          <w:rFonts w:asciiTheme="majorHAnsi" w:hAnsiTheme="majorHAnsi" w:cs="Arial"/>
        </w:rPr>
        <w:t>) his/her employment with Company is for an unspecified duration and constitutes “at-will” employment; and (</w:t>
      </w:r>
      <w:r w:rsidR="00F30530" w:rsidRPr="00692293">
        <w:rPr>
          <w:rFonts w:asciiTheme="majorHAnsi" w:hAnsiTheme="majorHAnsi" w:cs="Arial"/>
        </w:rPr>
        <w:t>2</w:t>
      </w:r>
      <w:r w:rsidR="00B64150" w:rsidRPr="00692293">
        <w:rPr>
          <w:rFonts w:asciiTheme="majorHAnsi" w:hAnsiTheme="majorHAnsi" w:cs="Arial"/>
        </w:rPr>
        <w:t>) his/her employment may be terminated at any time, with or without good cause or for any or no cause, at the option either of the Company or him/herself, with or without notice, except as prohibited by law.</w:t>
      </w:r>
    </w:p>
    <w:p w14:paraId="31E67BD4" w14:textId="77777777" w:rsidR="00222E0F" w:rsidRPr="00692293" w:rsidRDefault="00B04FBD" w:rsidP="00007CEA">
      <w:pPr>
        <w:pStyle w:val="ListParagraph"/>
        <w:numPr>
          <w:ilvl w:val="0"/>
          <w:numId w:val="15"/>
        </w:numPr>
        <w:spacing w:line="240" w:lineRule="auto"/>
        <w:contextualSpacing w:val="0"/>
        <w:jc w:val="both"/>
        <w:rPr>
          <w:rFonts w:asciiTheme="majorHAnsi" w:hAnsiTheme="majorHAnsi" w:cs="Arial"/>
        </w:rPr>
      </w:pPr>
      <w:bookmarkStart w:id="4" w:name="_Ref423620088"/>
      <w:r w:rsidRPr="00692293">
        <w:rPr>
          <w:rFonts w:asciiTheme="majorHAnsi" w:hAnsiTheme="majorHAnsi" w:cs="Arial"/>
          <w:b/>
          <w:u w:val="single"/>
        </w:rPr>
        <w:t xml:space="preserve"> </w:t>
      </w:r>
      <w:bookmarkStart w:id="5" w:name="_Ref427853441"/>
      <w:r w:rsidR="00222942" w:rsidRPr="00692293">
        <w:rPr>
          <w:rFonts w:asciiTheme="majorHAnsi" w:hAnsiTheme="majorHAnsi" w:cs="Arial"/>
          <w:b/>
          <w:u w:val="single"/>
        </w:rPr>
        <w:t>CONFIDENTIAL INFORMATION</w:t>
      </w:r>
      <w:bookmarkEnd w:id="2"/>
      <w:r w:rsidR="001F5288" w:rsidRPr="00692293">
        <w:rPr>
          <w:rFonts w:asciiTheme="majorHAnsi" w:hAnsiTheme="majorHAnsi" w:cs="Arial"/>
          <w:b/>
        </w:rPr>
        <w:t>.</w:t>
      </w:r>
      <w:bookmarkEnd w:id="3"/>
      <w:bookmarkEnd w:id="5"/>
      <w:r w:rsidR="00223EF3" w:rsidRPr="00692293">
        <w:rPr>
          <w:rFonts w:asciiTheme="majorHAnsi" w:hAnsiTheme="majorHAnsi" w:cs="Arial"/>
          <w:b/>
        </w:rPr>
        <w:t xml:space="preserve"> </w:t>
      </w:r>
    </w:p>
    <w:p w14:paraId="722938B9" w14:textId="77777777" w:rsidR="00EF5DF3" w:rsidRPr="00692293" w:rsidRDefault="00222E0F" w:rsidP="00222E0F">
      <w:pPr>
        <w:pStyle w:val="ListParagraph"/>
        <w:numPr>
          <w:ilvl w:val="1"/>
          <w:numId w:val="15"/>
        </w:numPr>
        <w:spacing w:line="240" w:lineRule="auto"/>
        <w:contextualSpacing w:val="0"/>
        <w:jc w:val="both"/>
        <w:rPr>
          <w:rFonts w:asciiTheme="majorHAnsi" w:hAnsiTheme="majorHAnsi" w:cs="Arial"/>
        </w:rPr>
      </w:pPr>
      <w:r w:rsidRPr="00692293">
        <w:rPr>
          <w:rFonts w:asciiTheme="majorHAnsi" w:hAnsiTheme="majorHAnsi" w:cs="Arial"/>
          <w:u w:val="single"/>
        </w:rPr>
        <w:t>Confidential Information Defined</w:t>
      </w:r>
      <w:r w:rsidRPr="00692293">
        <w:rPr>
          <w:rFonts w:asciiTheme="majorHAnsi" w:hAnsiTheme="majorHAnsi" w:cs="Arial"/>
        </w:rPr>
        <w:t>.</w:t>
      </w:r>
      <w:r w:rsidR="0095487F" w:rsidRPr="00692293">
        <w:rPr>
          <w:rFonts w:asciiTheme="majorHAnsi" w:hAnsiTheme="majorHAnsi" w:cs="Arial"/>
        </w:rPr>
        <w:t xml:space="preserve"> </w:t>
      </w:r>
      <w:r w:rsidR="00223EF3" w:rsidRPr="00692293">
        <w:rPr>
          <w:rFonts w:asciiTheme="majorHAnsi" w:hAnsiTheme="majorHAnsi" w:cs="Arial"/>
        </w:rPr>
        <w:t>“</w:t>
      </w:r>
      <w:r w:rsidR="00235B69" w:rsidRPr="00692293">
        <w:rPr>
          <w:rFonts w:asciiTheme="majorHAnsi" w:hAnsiTheme="majorHAnsi" w:cs="Arial"/>
          <w:u w:val="single"/>
        </w:rPr>
        <w:t>Confidential Information</w:t>
      </w:r>
      <w:r w:rsidR="00235B69" w:rsidRPr="00692293">
        <w:rPr>
          <w:rFonts w:asciiTheme="majorHAnsi" w:hAnsiTheme="majorHAnsi" w:cs="Arial"/>
        </w:rPr>
        <w:t>” refers to the following</w:t>
      </w:r>
      <w:r w:rsidRPr="00692293">
        <w:rPr>
          <w:rFonts w:asciiTheme="majorHAnsi" w:hAnsiTheme="majorHAnsi" w:cs="Arial"/>
        </w:rPr>
        <w:t>: (a)</w:t>
      </w:r>
      <w:r w:rsidRPr="00692293">
        <w:rPr>
          <w:rFonts w:asciiTheme="majorHAnsi" w:hAnsiTheme="majorHAnsi"/>
        </w:rPr>
        <w:t xml:space="preserve"> </w:t>
      </w:r>
      <w:r w:rsidRPr="00692293">
        <w:rPr>
          <w:rFonts w:asciiTheme="majorHAnsi" w:hAnsiTheme="majorHAnsi" w:cs="Arial"/>
        </w:rPr>
        <w:t xml:space="preserve">any Company proprietary information, technical data, trade secret, or know-how, including without limitation research, product plans, </w:t>
      </w:r>
      <w:r w:rsidR="00E44FDE" w:rsidRPr="00692293">
        <w:rPr>
          <w:rFonts w:asciiTheme="majorHAnsi" w:hAnsiTheme="majorHAnsi" w:cs="Arial"/>
        </w:rPr>
        <w:t>future products or services</w:t>
      </w:r>
      <w:r w:rsidRPr="00692293">
        <w:rPr>
          <w:rFonts w:asciiTheme="majorHAnsi" w:hAnsiTheme="majorHAnsi" w:cs="Arial"/>
        </w:rPr>
        <w:t xml:space="preserve">, customer lists, software, inventions, processes, formulas, </w:t>
      </w:r>
      <w:r w:rsidR="00E44FDE" w:rsidRPr="00692293">
        <w:rPr>
          <w:rFonts w:asciiTheme="majorHAnsi" w:hAnsiTheme="majorHAnsi" w:cs="Arial"/>
        </w:rPr>
        <w:t xml:space="preserve">other </w:t>
      </w:r>
      <w:r w:rsidRPr="00692293">
        <w:rPr>
          <w:rFonts w:asciiTheme="majorHAnsi" w:hAnsiTheme="majorHAnsi" w:cs="Arial"/>
        </w:rPr>
        <w:t xml:space="preserve">technology, designs, drawings, and hardware configuration information; (b) </w:t>
      </w:r>
      <w:r w:rsidR="00235B69" w:rsidRPr="00692293">
        <w:rPr>
          <w:rFonts w:asciiTheme="majorHAnsi" w:hAnsiTheme="majorHAnsi" w:cs="Arial"/>
        </w:rPr>
        <w:t xml:space="preserve">any </w:t>
      </w:r>
      <w:r w:rsidRPr="00692293">
        <w:rPr>
          <w:rFonts w:asciiTheme="majorHAnsi" w:hAnsiTheme="majorHAnsi" w:cs="Arial"/>
        </w:rPr>
        <w:t xml:space="preserve">Company </w:t>
      </w:r>
      <w:r w:rsidR="00235B69" w:rsidRPr="00692293">
        <w:rPr>
          <w:rFonts w:asciiTheme="majorHAnsi" w:hAnsiTheme="majorHAnsi" w:cs="Arial"/>
        </w:rPr>
        <w:t xml:space="preserve">document </w:t>
      </w:r>
      <w:r w:rsidRPr="00692293">
        <w:rPr>
          <w:rFonts w:asciiTheme="majorHAnsi" w:hAnsiTheme="majorHAnsi" w:cs="Arial"/>
        </w:rPr>
        <w:t>marked</w:t>
      </w:r>
      <w:r w:rsidR="00235B69" w:rsidRPr="00692293">
        <w:rPr>
          <w:rFonts w:asciiTheme="majorHAnsi" w:hAnsiTheme="majorHAnsi" w:cs="Arial"/>
        </w:rPr>
        <w:t xml:space="preserve"> “</w:t>
      </w:r>
      <w:r w:rsidRPr="00692293">
        <w:rPr>
          <w:rFonts w:asciiTheme="majorHAnsi" w:hAnsiTheme="majorHAnsi" w:cs="Arial"/>
        </w:rPr>
        <w:t>c</w:t>
      </w:r>
      <w:r w:rsidR="00235B69" w:rsidRPr="00692293">
        <w:rPr>
          <w:rFonts w:asciiTheme="majorHAnsi" w:hAnsiTheme="majorHAnsi" w:cs="Arial"/>
        </w:rPr>
        <w:t>onfidential”</w:t>
      </w:r>
      <w:r w:rsidRPr="00692293">
        <w:rPr>
          <w:rFonts w:asciiTheme="majorHAnsi" w:hAnsiTheme="majorHAnsi" w:cs="Arial"/>
        </w:rPr>
        <w:t xml:space="preserve"> or otherwise marked as sensitive</w:t>
      </w:r>
      <w:r w:rsidR="00235B69" w:rsidRPr="00692293">
        <w:rPr>
          <w:rFonts w:asciiTheme="majorHAnsi" w:hAnsiTheme="majorHAnsi" w:cs="Arial"/>
        </w:rPr>
        <w:t>;</w:t>
      </w:r>
      <w:r w:rsidRPr="00692293">
        <w:rPr>
          <w:rFonts w:asciiTheme="majorHAnsi" w:hAnsiTheme="majorHAnsi" w:cs="Arial"/>
        </w:rPr>
        <w:t xml:space="preserve"> and</w:t>
      </w:r>
      <w:r w:rsidR="00235B69" w:rsidRPr="00692293">
        <w:rPr>
          <w:rFonts w:asciiTheme="majorHAnsi" w:hAnsiTheme="majorHAnsi" w:cs="Arial"/>
        </w:rPr>
        <w:t xml:space="preserve"> (</w:t>
      </w:r>
      <w:r w:rsidRPr="00692293">
        <w:rPr>
          <w:rFonts w:asciiTheme="majorHAnsi" w:hAnsiTheme="majorHAnsi" w:cs="Arial"/>
        </w:rPr>
        <w:t>c</w:t>
      </w:r>
      <w:r w:rsidR="00235B69" w:rsidRPr="00692293">
        <w:rPr>
          <w:rFonts w:asciiTheme="majorHAnsi" w:hAnsiTheme="majorHAnsi" w:cs="Arial"/>
        </w:rPr>
        <w:t xml:space="preserve">) </w:t>
      </w:r>
      <w:commentRangeStart w:id="6"/>
      <w:r w:rsidR="00622DDC" w:rsidRPr="00692293">
        <w:rPr>
          <w:rFonts w:asciiTheme="majorHAnsi" w:hAnsiTheme="majorHAnsi" w:cs="Arial"/>
        </w:rPr>
        <w:t>______________________</w:t>
      </w:r>
      <w:commentRangeEnd w:id="6"/>
      <w:r w:rsidR="00622DDC" w:rsidRPr="00692293">
        <w:rPr>
          <w:rStyle w:val="CommentReference"/>
          <w:rFonts w:asciiTheme="majorHAnsi" w:hAnsiTheme="majorHAnsi"/>
          <w:sz w:val="22"/>
          <w:szCs w:val="22"/>
        </w:rPr>
        <w:commentReference w:id="6"/>
      </w:r>
      <w:r w:rsidR="00235B69" w:rsidRPr="00692293">
        <w:rPr>
          <w:rFonts w:asciiTheme="majorHAnsi" w:hAnsiTheme="majorHAnsi" w:cs="Arial"/>
        </w:rPr>
        <w:t xml:space="preserve">. </w:t>
      </w:r>
      <w:r w:rsidR="00995566" w:rsidRPr="00692293">
        <w:rPr>
          <w:rFonts w:asciiTheme="majorHAnsi" w:hAnsiTheme="majorHAnsi" w:cs="Arial"/>
        </w:rPr>
        <w:t xml:space="preserve">Confidential Information may include information from third parties </w:t>
      </w:r>
      <w:r w:rsidR="00E44FDE" w:rsidRPr="00692293">
        <w:rPr>
          <w:rFonts w:asciiTheme="majorHAnsi" w:hAnsiTheme="majorHAnsi" w:cs="Arial"/>
        </w:rPr>
        <w:t>for which Company is under an obligation of confidentiality, including without limitation consumer personally identifiable information</w:t>
      </w:r>
      <w:r w:rsidR="00995566" w:rsidRPr="00692293">
        <w:rPr>
          <w:rFonts w:asciiTheme="majorHAnsi" w:hAnsiTheme="majorHAnsi" w:cs="Arial"/>
        </w:rPr>
        <w:t xml:space="preserve">. </w:t>
      </w:r>
      <w:r w:rsidR="00235B69" w:rsidRPr="00692293">
        <w:rPr>
          <w:rFonts w:asciiTheme="majorHAnsi" w:hAnsiTheme="majorHAnsi" w:cs="Arial"/>
        </w:rPr>
        <w:t xml:space="preserve">Notwithstanding the foregoing, Confidential Information does not include information that: (i) is in </w:t>
      </w:r>
      <w:r w:rsidR="006935BA" w:rsidRPr="00692293">
        <w:rPr>
          <w:rFonts w:asciiTheme="majorHAnsi" w:hAnsiTheme="majorHAnsi" w:cs="Arial"/>
        </w:rPr>
        <w:t>Employee</w:t>
      </w:r>
      <w:r w:rsidR="00235B69" w:rsidRPr="00692293">
        <w:rPr>
          <w:rFonts w:asciiTheme="majorHAnsi" w:hAnsiTheme="majorHAnsi" w:cs="Arial"/>
        </w:rPr>
        <w:t xml:space="preserve">’s possession at the time of disclosure; (ii) is independently developed by </w:t>
      </w:r>
      <w:r w:rsidR="006935BA" w:rsidRPr="00692293">
        <w:rPr>
          <w:rFonts w:asciiTheme="majorHAnsi" w:hAnsiTheme="majorHAnsi" w:cs="Arial"/>
        </w:rPr>
        <w:t>Employee</w:t>
      </w:r>
      <w:r w:rsidR="00235B69" w:rsidRPr="00692293">
        <w:rPr>
          <w:rFonts w:asciiTheme="majorHAnsi" w:hAnsiTheme="majorHAnsi" w:cs="Arial"/>
        </w:rPr>
        <w:t xml:space="preserve"> without use of or reference to Confidential Information; (iii) becomes known publicly, before or after disclosure, other than as a result of </w:t>
      </w:r>
      <w:r w:rsidR="006935BA" w:rsidRPr="00692293">
        <w:rPr>
          <w:rFonts w:asciiTheme="majorHAnsi" w:hAnsiTheme="majorHAnsi" w:cs="Arial"/>
        </w:rPr>
        <w:t>Employee</w:t>
      </w:r>
      <w:r w:rsidR="00235B69" w:rsidRPr="00692293">
        <w:rPr>
          <w:rFonts w:asciiTheme="majorHAnsi" w:hAnsiTheme="majorHAnsi" w:cs="Arial"/>
        </w:rPr>
        <w:t xml:space="preserve">’s improper action or inaction; or (iv) is approved for release in writing by </w:t>
      </w:r>
      <w:r w:rsidR="006935BA" w:rsidRPr="00692293">
        <w:rPr>
          <w:rFonts w:asciiTheme="majorHAnsi" w:hAnsiTheme="majorHAnsi" w:cs="Arial"/>
        </w:rPr>
        <w:t>Company</w:t>
      </w:r>
      <w:r w:rsidR="00223EF3" w:rsidRPr="00692293">
        <w:rPr>
          <w:rFonts w:asciiTheme="majorHAnsi" w:hAnsiTheme="majorHAnsi" w:cs="Arial"/>
        </w:rPr>
        <w:t>.</w:t>
      </w:r>
      <w:bookmarkEnd w:id="4"/>
    </w:p>
    <w:p w14:paraId="327200B4" w14:textId="3E23D472" w:rsidR="00EF5DF3" w:rsidRPr="00692293" w:rsidRDefault="00222E0F" w:rsidP="00A07E85">
      <w:pPr>
        <w:pStyle w:val="ListParagraph"/>
        <w:numPr>
          <w:ilvl w:val="1"/>
          <w:numId w:val="15"/>
        </w:numPr>
        <w:spacing w:line="240" w:lineRule="auto"/>
        <w:contextualSpacing w:val="0"/>
        <w:jc w:val="both"/>
        <w:rPr>
          <w:rFonts w:asciiTheme="majorHAnsi" w:hAnsiTheme="majorHAnsi" w:cs="Arial"/>
        </w:rPr>
      </w:pPr>
      <w:bookmarkStart w:id="7" w:name="_Ref423619243"/>
      <w:r w:rsidRPr="00692293">
        <w:rPr>
          <w:rFonts w:asciiTheme="majorHAnsi" w:hAnsiTheme="majorHAnsi" w:cs="Arial"/>
          <w:u w:val="single"/>
        </w:rPr>
        <w:t>Nondisclosure</w:t>
      </w:r>
      <w:r w:rsidR="00C65964" w:rsidRPr="00692293">
        <w:rPr>
          <w:rFonts w:asciiTheme="majorHAnsi" w:hAnsiTheme="majorHAnsi" w:cs="Arial"/>
          <w:i/>
        </w:rPr>
        <w:t>.</w:t>
      </w:r>
      <w:r w:rsidR="00027CD8" w:rsidRPr="00692293">
        <w:rPr>
          <w:rFonts w:asciiTheme="majorHAnsi" w:hAnsiTheme="majorHAnsi" w:cs="Arial"/>
          <w:i/>
        </w:rPr>
        <w:t xml:space="preserve"> </w:t>
      </w:r>
      <w:r w:rsidR="006935BA" w:rsidRPr="00692293">
        <w:rPr>
          <w:rFonts w:asciiTheme="majorHAnsi" w:hAnsiTheme="majorHAnsi" w:cs="Arial"/>
        </w:rPr>
        <w:t>Employee</w:t>
      </w:r>
      <w:r w:rsidR="00235B69" w:rsidRPr="00692293">
        <w:rPr>
          <w:rFonts w:asciiTheme="majorHAnsi" w:hAnsiTheme="majorHAnsi" w:cs="Arial"/>
        </w:rPr>
        <w:t xml:space="preserve"> </w:t>
      </w:r>
      <w:r w:rsidR="004B49E5">
        <w:rPr>
          <w:rFonts w:asciiTheme="majorHAnsi" w:hAnsiTheme="majorHAnsi" w:cs="Arial"/>
        </w:rPr>
        <w:t>shall</w:t>
      </w:r>
      <w:r w:rsidR="00235B69" w:rsidRPr="00692293">
        <w:rPr>
          <w:rFonts w:asciiTheme="majorHAnsi" w:hAnsiTheme="majorHAnsi" w:cs="Arial"/>
        </w:rPr>
        <w:t xml:space="preserve"> not use Confidential Information for any purpose other than to facilitate </w:t>
      </w:r>
      <w:r w:rsidRPr="00692293">
        <w:rPr>
          <w:rFonts w:asciiTheme="majorHAnsi" w:hAnsiTheme="majorHAnsi" w:cs="Arial"/>
        </w:rPr>
        <w:t xml:space="preserve">his/her duties as assigned by Company. </w:t>
      </w:r>
      <w:r w:rsidR="006935BA" w:rsidRPr="00692293">
        <w:rPr>
          <w:rFonts w:asciiTheme="majorHAnsi" w:hAnsiTheme="majorHAnsi" w:cs="Arial"/>
        </w:rPr>
        <w:t>Employee</w:t>
      </w:r>
      <w:r w:rsidRPr="00692293">
        <w:rPr>
          <w:rFonts w:asciiTheme="majorHAnsi" w:hAnsiTheme="majorHAnsi" w:cs="Arial"/>
        </w:rPr>
        <w:t xml:space="preserve"> </w:t>
      </w:r>
      <w:r w:rsidR="004B49E5">
        <w:rPr>
          <w:rFonts w:asciiTheme="majorHAnsi" w:hAnsiTheme="majorHAnsi" w:cs="Arial"/>
        </w:rPr>
        <w:t>shall</w:t>
      </w:r>
      <w:r w:rsidR="00235B69" w:rsidRPr="00692293">
        <w:rPr>
          <w:rFonts w:asciiTheme="majorHAnsi" w:hAnsiTheme="majorHAnsi" w:cs="Arial"/>
        </w:rPr>
        <w:t xml:space="preserve"> not disclose Confidential Information to any other third party without </w:t>
      </w:r>
      <w:r w:rsidR="006935BA" w:rsidRPr="00692293">
        <w:rPr>
          <w:rFonts w:asciiTheme="majorHAnsi" w:hAnsiTheme="majorHAnsi" w:cs="Arial"/>
        </w:rPr>
        <w:t>Company</w:t>
      </w:r>
      <w:r w:rsidR="00235B69" w:rsidRPr="00692293">
        <w:rPr>
          <w:rFonts w:asciiTheme="majorHAnsi" w:hAnsiTheme="majorHAnsi" w:cs="Arial"/>
        </w:rPr>
        <w:t>’s prior written consent</w:t>
      </w:r>
      <w:r w:rsidRPr="00692293">
        <w:rPr>
          <w:rFonts w:asciiTheme="majorHAnsi" w:hAnsiTheme="majorHAnsi" w:cs="Arial"/>
        </w:rPr>
        <w:t xml:space="preserve"> and </w:t>
      </w:r>
      <w:r w:rsidR="004B49E5">
        <w:rPr>
          <w:rFonts w:asciiTheme="majorHAnsi" w:hAnsiTheme="majorHAnsi" w:cs="Arial"/>
        </w:rPr>
        <w:t>shall</w:t>
      </w:r>
      <w:r w:rsidRPr="00692293">
        <w:rPr>
          <w:rFonts w:asciiTheme="majorHAnsi" w:hAnsiTheme="majorHAnsi" w:cs="Arial"/>
        </w:rPr>
        <w:t xml:space="preserve"> exercise reasonable care to prevent unauthorized disclosure of Confidential Information</w:t>
      </w:r>
      <w:r w:rsidR="00235B69" w:rsidRPr="00692293">
        <w:rPr>
          <w:rFonts w:asciiTheme="majorHAnsi" w:hAnsiTheme="majorHAnsi" w:cs="Arial"/>
        </w:rPr>
        <w:t xml:space="preserve">. </w:t>
      </w:r>
      <w:r w:rsidR="006935BA" w:rsidRPr="00692293">
        <w:rPr>
          <w:rFonts w:asciiTheme="majorHAnsi" w:hAnsiTheme="majorHAnsi" w:cs="Arial"/>
        </w:rPr>
        <w:t>Employee</w:t>
      </w:r>
      <w:r w:rsidR="00235B69" w:rsidRPr="00692293">
        <w:rPr>
          <w:rFonts w:asciiTheme="majorHAnsi" w:hAnsiTheme="majorHAnsi" w:cs="Arial"/>
        </w:rPr>
        <w:t xml:space="preserve"> </w:t>
      </w:r>
      <w:r w:rsidR="004B49E5">
        <w:rPr>
          <w:rFonts w:asciiTheme="majorHAnsi" w:hAnsiTheme="majorHAnsi" w:cs="Arial"/>
        </w:rPr>
        <w:t>shall</w:t>
      </w:r>
      <w:r w:rsidR="00235B69" w:rsidRPr="00692293">
        <w:rPr>
          <w:rFonts w:asciiTheme="majorHAnsi" w:hAnsiTheme="majorHAnsi" w:cs="Arial"/>
        </w:rPr>
        <w:t xml:space="preserve"> promptly notify </w:t>
      </w:r>
      <w:r w:rsidR="006935BA" w:rsidRPr="00692293">
        <w:rPr>
          <w:rFonts w:asciiTheme="majorHAnsi" w:hAnsiTheme="majorHAnsi" w:cs="Arial"/>
        </w:rPr>
        <w:t>Company</w:t>
      </w:r>
      <w:r w:rsidR="005B150D" w:rsidRPr="00692293">
        <w:rPr>
          <w:rFonts w:asciiTheme="majorHAnsi" w:hAnsiTheme="majorHAnsi" w:cs="Arial"/>
        </w:rPr>
        <w:t xml:space="preserve"> management</w:t>
      </w:r>
      <w:r w:rsidR="00235B69" w:rsidRPr="00692293">
        <w:rPr>
          <w:rFonts w:asciiTheme="majorHAnsi" w:hAnsiTheme="majorHAnsi" w:cs="Arial"/>
        </w:rPr>
        <w:t xml:space="preserve"> of any misuse or misappropriation of Confidential Information that comes to </w:t>
      </w:r>
      <w:r w:rsidR="006935BA" w:rsidRPr="00692293">
        <w:rPr>
          <w:rFonts w:asciiTheme="majorHAnsi" w:hAnsiTheme="majorHAnsi" w:cs="Arial"/>
        </w:rPr>
        <w:t>Employee</w:t>
      </w:r>
      <w:r w:rsidR="00235B69" w:rsidRPr="00692293">
        <w:rPr>
          <w:rFonts w:asciiTheme="majorHAnsi" w:hAnsiTheme="majorHAnsi" w:cs="Arial"/>
        </w:rPr>
        <w:t xml:space="preserve">’s attention. Notwithstanding the foregoing, </w:t>
      </w:r>
      <w:r w:rsidR="006935BA" w:rsidRPr="00692293">
        <w:rPr>
          <w:rFonts w:asciiTheme="majorHAnsi" w:hAnsiTheme="majorHAnsi" w:cs="Arial"/>
        </w:rPr>
        <w:t>Employee</w:t>
      </w:r>
      <w:r w:rsidR="00235B69" w:rsidRPr="00692293">
        <w:rPr>
          <w:rFonts w:asciiTheme="majorHAnsi" w:hAnsiTheme="majorHAnsi" w:cs="Arial"/>
        </w:rPr>
        <w:t xml:space="preserve"> may </w:t>
      </w:r>
      <w:r w:rsidR="00235B69" w:rsidRPr="00692293">
        <w:rPr>
          <w:rFonts w:asciiTheme="majorHAnsi" w:hAnsiTheme="majorHAnsi" w:cs="Arial"/>
        </w:rPr>
        <w:lastRenderedPageBreak/>
        <w:t xml:space="preserve">disclose Confidential Information as required by applicable law or by proper legal or governmental authority. </w:t>
      </w:r>
      <w:r w:rsidR="006935BA" w:rsidRPr="00692293">
        <w:rPr>
          <w:rFonts w:asciiTheme="majorHAnsi" w:hAnsiTheme="majorHAnsi" w:cs="Arial"/>
        </w:rPr>
        <w:t>Employee</w:t>
      </w:r>
      <w:r w:rsidR="00235B69" w:rsidRPr="00692293">
        <w:rPr>
          <w:rFonts w:asciiTheme="majorHAnsi" w:hAnsiTheme="majorHAnsi" w:cs="Arial"/>
        </w:rPr>
        <w:t xml:space="preserve"> </w:t>
      </w:r>
      <w:r w:rsidR="004B49E5">
        <w:rPr>
          <w:rFonts w:asciiTheme="majorHAnsi" w:hAnsiTheme="majorHAnsi" w:cs="Arial"/>
        </w:rPr>
        <w:t>shall</w:t>
      </w:r>
      <w:r w:rsidR="00235B69" w:rsidRPr="00692293">
        <w:rPr>
          <w:rFonts w:asciiTheme="majorHAnsi" w:hAnsiTheme="majorHAnsi" w:cs="Arial"/>
        </w:rPr>
        <w:t xml:space="preserve"> give </w:t>
      </w:r>
      <w:r w:rsidR="006935BA" w:rsidRPr="00692293">
        <w:rPr>
          <w:rFonts w:asciiTheme="majorHAnsi" w:hAnsiTheme="majorHAnsi" w:cs="Arial"/>
        </w:rPr>
        <w:t>Company</w:t>
      </w:r>
      <w:r w:rsidR="005B150D" w:rsidRPr="00692293">
        <w:rPr>
          <w:rFonts w:asciiTheme="majorHAnsi" w:hAnsiTheme="majorHAnsi" w:cs="Arial"/>
        </w:rPr>
        <w:t xml:space="preserve"> management</w:t>
      </w:r>
      <w:r w:rsidR="00235B69" w:rsidRPr="00692293">
        <w:rPr>
          <w:rFonts w:asciiTheme="majorHAnsi" w:hAnsiTheme="majorHAnsi" w:cs="Arial"/>
        </w:rPr>
        <w:t xml:space="preserve"> prompt notice of any such legal or governmental demand and reasonably cooperate with </w:t>
      </w:r>
      <w:r w:rsidR="006935BA" w:rsidRPr="00692293">
        <w:rPr>
          <w:rFonts w:asciiTheme="majorHAnsi" w:hAnsiTheme="majorHAnsi" w:cs="Arial"/>
        </w:rPr>
        <w:t>Company</w:t>
      </w:r>
      <w:r w:rsidR="00235B69" w:rsidRPr="00692293">
        <w:rPr>
          <w:rFonts w:asciiTheme="majorHAnsi" w:hAnsiTheme="majorHAnsi" w:cs="Arial"/>
        </w:rPr>
        <w:t xml:space="preserve"> in any effort to seek a protective order or otherwise to contest such required disclosure, at </w:t>
      </w:r>
      <w:r w:rsidR="006935BA" w:rsidRPr="00692293">
        <w:rPr>
          <w:rFonts w:asciiTheme="majorHAnsi" w:hAnsiTheme="majorHAnsi" w:cs="Arial"/>
        </w:rPr>
        <w:t>Company</w:t>
      </w:r>
      <w:r w:rsidR="00235B69" w:rsidRPr="00692293">
        <w:rPr>
          <w:rFonts w:asciiTheme="majorHAnsi" w:hAnsiTheme="majorHAnsi" w:cs="Arial"/>
        </w:rPr>
        <w:t>’s expense</w:t>
      </w:r>
      <w:r w:rsidR="00027CD8" w:rsidRPr="00692293">
        <w:rPr>
          <w:rFonts w:asciiTheme="majorHAnsi" w:hAnsiTheme="majorHAnsi" w:cs="Arial"/>
        </w:rPr>
        <w:t>.</w:t>
      </w:r>
      <w:bookmarkEnd w:id="7"/>
    </w:p>
    <w:p w14:paraId="5A91B7A8" w14:textId="77777777" w:rsidR="006D3BBC" w:rsidRPr="00692293" w:rsidRDefault="00174D60" w:rsidP="00A07E85">
      <w:pPr>
        <w:pStyle w:val="ListParagraph"/>
        <w:numPr>
          <w:ilvl w:val="1"/>
          <w:numId w:val="15"/>
        </w:numPr>
        <w:spacing w:line="240" w:lineRule="auto"/>
        <w:contextualSpacing w:val="0"/>
        <w:jc w:val="both"/>
        <w:rPr>
          <w:rFonts w:asciiTheme="majorHAnsi" w:hAnsiTheme="majorHAnsi" w:cs="Arial"/>
        </w:rPr>
      </w:pPr>
      <w:r w:rsidRPr="00692293">
        <w:rPr>
          <w:rFonts w:asciiTheme="majorHAnsi" w:hAnsiTheme="majorHAnsi" w:cs="Arial"/>
          <w:u w:val="single"/>
        </w:rPr>
        <w:t>Retention of Rights</w:t>
      </w:r>
      <w:r w:rsidR="00C65964" w:rsidRPr="00692293">
        <w:rPr>
          <w:rFonts w:asciiTheme="majorHAnsi" w:hAnsiTheme="majorHAnsi" w:cs="Arial"/>
        </w:rPr>
        <w:t xml:space="preserve">. </w:t>
      </w:r>
      <w:r w:rsidR="00027CD8" w:rsidRPr="00692293">
        <w:rPr>
          <w:rFonts w:asciiTheme="majorHAnsi" w:hAnsiTheme="majorHAnsi" w:cs="Arial"/>
        </w:rPr>
        <w:t xml:space="preserve">This Agreement does not transfer ownership of Confidential Information or grant a license thereto. </w:t>
      </w:r>
      <w:r w:rsidR="006935BA" w:rsidRPr="00692293">
        <w:rPr>
          <w:rFonts w:asciiTheme="majorHAnsi" w:hAnsiTheme="majorHAnsi" w:cs="Arial"/>
        </w:rPr>
        <w:t>Company</w:t>
      </w:r>
      <w:r w:rsidR="00027CD8" w:rsidRPr="00692293">
        <w:rPr>
          <w:rFonts w:asciiTheme="majorHAnsi" w:hAnsiTheme="majorHAnsi" w:cs="Arial"/>
        </w:rPr>
        <w:t xml:space="preserve"> will retain all right, title, and interest in and to all Confidential Information.</w:t>
      </w:r>
    </w:p>
    <w:p w14:paraId="2E7937CF" w14:textId="732A297E" w:rsidR="00031071" w:rsidRPr="00692293" w:rsidRDefault="00031071" w:rsidP="00031071">
      <w:pPr>
        <w:pStyle w:val="ListParagraph"/>
        <w:numPr>
          <w:ilvl w:val="1"/>
          <w:numId w:val="15"/>
        </w:numPr>
        <w:spacing w:line="240" w:lineRule="auto"/>
        <w:contextualSpacing w:val="0"/>
        <w:jc w:val="both"/>
        <w:rPr>
          <w:rFonts w:asciiTheme="majorHAnsi" w:hAnsiTheme="majorHAnsi" w:cs="Arial"/>
        </w:rPr>
      </w:pPr>
      <w:bookmarkStart w:id="8" w:name="_Ref450828143"/>
      <w:commentRangeStart w:id="9"/>
      <w:r w:rsidRPr="00692293">
        <w:rPr>
          <w:rFonts w:asciiTheme="majorHAnsi" w:hAnsiTheme="majorHAnsi" w:cs="Arial"/>
          <w:u w:val="single"/>
        </w:rPr>
        <w:t>Exception &amp; Immunity</w:t>
      </w:r>
      <w:r w:rsidRPr="00692293">
        <w:rPr>
          <w:rFonts w:asciiTheme="majorHAnsi" w:hAnsiTheme="majorHAnsi" w:cs="Arial"/>
        </w:rPr>
        <w:t xml:space="preserve">. Pursuant to the Defend Trade Secrets Act of 2016, 18 USC Section 1833(b), </w:t>
      </w:r>
      <w:r w:rsidR="00850934" w:rsidRPr="00692293">
        <w:rPr>
          <w:rFonts w:asciiTheme="majorHAnsi" w:hAnsiTheme="majorHAnsi" w:cs="Arial"/>
        </w:rPr>
        <w:t>Employee</w:t>
      </w:r>
      <w:r w:rsidRPr="00692293">
        <w:rPr>
          <w:rFonts w:asciiTheme="majorHAnsi" w:hAnsiTheme="majorHAnsi" w:cs="Arial"/>
        </w:rPr>
        <w:t xml:space="preserve"> is on notice and acknowledges that, notwithstanding the foregoing or any other provision of this Agreement:</w:t>
      </w:r>
      <w:bookmarkEnd w:id="8"/>
      <w:commentRangeEnd w:id="9"/>
      <w:r w:rsidRPr="00692293">
        <w:rPr>
          <w:rStyle w:val="CommentReference"/>
          <w:rFonts w:asciiTheme="majorHAnsi" w:hAnsiTheme="majorHAnsi"/>
        </w:rPr>
        <w:commentReference w:id="9"/>
      </w:r>
    </w:p>
    <w:p w14:paraId="7B5EBBEA" w14:textId="77777777" w:rsidR="00031071" w:rsidRPr="00692293" w:rsidRDefault="00031071" w:rsidP="00031071">
      <w:pPr>
        <w:pStyle w:val="ListParagraph"/>
        <w:numPr>
          <w:ilvl w:val="2"/>
          <w:numId w:val="15"/>
        </w:numPr>
        <w:spacing w:line="240" w:lineRule="auto"/>
        <w:contextualSpacing w:val="0"/>
        <w:jc w:val="both"/>
        <w:rPr>
          <w:rFonts w:asciiTheme="majorHAnsi" w:hAnsiTheme="majorHAnsi" w:cs="Arial"/>
        </w:rPr>
      </w:pPr>
      <w:r w:rsidRPr="00692293">
        <w:rPr>
          <w:rFonts w:asciiTheme="majorHAnsi" w:hAnsiTheme="majorHAnsi" w:cs="Arial"/>
          <w:i/>
        </w:rPr>
        <w:t>IMMUNITY</w:t>
      </w:r>
      <w:r w:rsidRPr="00692293">
        <w:rPr>
          <w:rFonts w:asciiTheme="majorHAnsi" w:hAnsiTheme="majorHAnsi" w:cs="Arial"/>
        </w:rPr>
        <w:t>. An individual shall not be held criminally or civilly liable under any Federal or State trade secret law for the disclosure of a trade secret that- (A) is made- (i)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w:t>
      </w:r>
    </w:p>
    <w:p w14:paraId="7C5BF74A" w14:textId="77777777" w:rsidR="00031071" w:rsidRDefault="00031071" w:rsidP="00031071">
      <w:pPr>
        <w:pStyle w:val="ListParagraph"/>
        <w:numPr>
          <w:ilvl w:val="2"/>
          <w:numId w:val="15"/>
        </w:numPr>
        <w:spacing w:line="240" w:lineRule="auto"/>
        <w:contextualSpacing w:val="0"/>
        <w:jc w:val="both"/>
        <w:rPr>
          <w:rFonts w:asciiTheme="majorHAnsi" w:hAnsiTheme="majorHAnsi" w:cs="Arial"/>
        </w:rPr>
      </w:pPr>
      <w:r w:rsidRPr="00692293">
        <w:rPr>
          <w:rFonts w:asciiTheme="majorHAnsi" w:hAnsiTheme="majorHAnsi" w:cs="Arial"/>
          <w:i/>
        </w:rPr>
        <w:t>USE OF TRADE SECRET INFORMATION IN ANTI-RETALIATION LAWSUIT</w:t>
      </w:r>
      <w:r w:rsidRPr="00692293">
        <w:rPr>
          <w:rFonts w:asciiTheme="majorHAnsi" w:hAnsiTheme="majorHAnsi" w:cs="Arial"/>
        </w:rPr>
        <w:t>. An individual who files a lawsuit for retaliation by an employer for reporting a suspected violation of law may disclose the trade secret to the attorney of the individual and use the trade secret information in the court proceeding, if the individual- (A) files any document containing the trade secret under seal; and (B) does not disclose the trade secret, except pursuant to court order.</w:t>
      </w:r>
    </w:p>
    <w:p w14:paraId="125CFC36" w14:textId="2706BCCB" w:rsidR="00803F6D" w:rsidRPr="00692293" w:rsidRDefault="00803F6D" w:rsidP="00803F6D">
      <w:pPr>
        <w:pStyle w:val="ListParagraph"/>
        <w:numPr>
          <w:ilvl w:val="1"/>
          <w:numId w:val="15"/>
        </w:numPr>
        <w:spacing w:line="240" w:lineRule="auto"/>
        <w:contextualSpacing w:val="0"/>
        <w:jc w:val="both"/>
        <w:rPr>
          <w:rFonts w:asciiTheme="majorHAnsi" w:hAnsiTheme="majorHAnsi" w:cs="Arial"/>
        </w:rPr>
      </w:pPr>
      <w:r w:rsidRPr="00692293">
        <w:rPr>
          <w:rFonts w:asciiTheme="majorHAnsi" w:hAnsiTheme="majorHAnsi" w:cs="Arial"/>
          <w:u w:val="single"/>
        </w:rPr>
        <w:t>PII</w:t>
      </w:r>
      <w:r w:rsidRPr="00692293">
        <w:rPr>
          <w:rFonts w:asciiTheme="majorHAnsi" w:hAnsiTheme="majorHAnsi" w:cs="Arial"/>
        </w:rPr>
        <w:t xml:space="preserve">. Employee </w:t>
      </w:r>
      <w:r w:rsidR="004B49E5">
        <w:rPr>
          <w:rFonts w:asciiTheme="majorHAnsi" w:hAnsiTheme="majorHAnsi" w:cs="Arial"/>
        </w:rPr>
        <w:t>shall</w:t>
      </w:r>
      <w:r w:rsidRPr="00692293">
        <w:rPr>
          <w:rFonts w:asciiTheme="majorHAnsi" w:hAnsiTheme="majorHAnsi" w:cs="Arial"/>
        </w:rPr>
        <w:t xml:space="preserve"> not, without authorization, disclose or expose any individual’s personally identifiable information, whether or not such information constitutes Confidential Information, held by Company (“</w:t>
      </w:r>
      <w:r w:rsidRPr="00692293">
        <w:rPr>
          <w:rFonts w:asciiTheme="majorHAnsi" w:hAnsiTheme="majorHAnsi" w:cs="Arial"/>
          <w:u w:val="single"/>
        </w:rPr>
        <w:t>PII</w:t>
      </w:r>
      <w:r w:rsidRPr="00692293">
        <w:rPr>
          <w:rFonts w:asciiTheme="majorHAnsi" w:hAnsiTheme="majorHAnsi" w:cs="Arial"/>
        </w:rPr>
        <w:t xml:space="preserve">”). Employee </w:t>
      </w:r>
      <w:r w:rsidR="004B49E5">
        <w:rPr>
          <w:rFonts w:asciiTheme="majorHAnsi" w:hAnsiTheme="majorHAnsi" w:cs="Arial"/>
        </w:rPr>
        <w:t>shall</w:t>
      </w:r>
      <w:r w:rsidRPr="00692293">
        <w:rPr>
          <w:rFonts w:asciiTheme="majorHAnsi" w:hAnsiTheme="majorHAnsi" w:cs="Arial"/>
        </w:rPr>
        <w:t xml:space="preserve"> comply with all Company policies, written or otherwise, regarding the protection and management of PII.</w:t>
      </w:r>
    </w:p>
    <w:p w14:paraId="4795A90E" w14:textId="77777777" w:rsidR="00214891" w:rsidRPr="00692293" w:rsidRDefault="00214891" w:rsidP="00007CEA">
      <w:pPr>
        <w:pStyle w:val="ListParagraph"/>
        <w:numPr>
          <w:ilvl w:val="0"/>
          <w:numId w:val="15"/>
        </w:numPr>
        <w:spacing w:line="240" w:lineRule="auto"/>
        <w:contextualSpacing w:val="0"/>
        <w:jc w:val="both"/>
        <w:rPr>
          <w:rFonts w:asciiTheme="majorHAnsi" w:hAnsiTheme="majorHAnsi" w:cs="Arial"/>
        </w:rPr>
      </w:pPr>
      <w:r w:rsidRPr="00692293">
        <w:rPr>
          <w:rFonts w:asciiTheme="majorHAnsi" w:hAnsiTheme="majorHAnsi" w:cs="Arial"/>
          <w:b/>
          <w:u w:val="single"/>
        </w:rPr>
        <w:t xml:space="preserve">  </w:t>
      </w:r>
      <w:bookmarkStart w:id="10" w:name="_Ref427853444"/>
      <w:bookmarkStart w:id="11" w:name="_Ref427855029"/>
      <w:r w:rsidRPr="00692293">
        <w:rPr>
          <w:rFonts w:asciiTheme="majorHAnsi" w:hAnsiTheme="majorHAnsi" w:cs="Arial"/>
          <w:b/>
          <w:u w:val="single"/>
        </w:rPr>
        <w:t>INTELLECTUAL PROPERTY</w:t>
      </w:r>
      <w:bookmarkEnd w:id="10"/>
      <w:r w:rsidR="00E44FDE" w:rsidRPr="00692293">
        <w:rPr>
          <w:rFonts w:asciiTheme="majorHAnsi" w:hAnsiTheme="majorHAnsi" w:cs="Arial"/>
          <w:b/>
        </w:rPr>
        <w:t>.</w:t>
      </w:r>
      <w:bookmarkEnd w:id="11"/>
    </w:p>
    <w:p w14:paraId="5383602B" w14:textId="43BF60BD" w:rsidR="00214891" w:rsidRPr="00692293" w:rsidRDefault="00214891" w:rsidP="00214891">
      <w:pPr>
        <w:pStyle w:val="ListParagraph"/>
        <w:numPr>
          <w:ilvl w:val="1"/>
          <w:numId w:val="15"/>
        </w:numPr>
        <w:spacing w:line="240" w:lineRule="auto"/>
        <w:contextualSpacing w:val="0"/>
        <w:jc w:val="both"/>
        <w:rPr>
          <w:rFonts w:asciiTheme="majorHAnsi" w:hAnsiTheme="majorHAnsi" w:cs="Arial"/>
        </w:rPr>
      </w:pPr>
      <w:r w:rsidRPr="00692293">
        <w:rPr>
          <w:rFonts w:asciiTheme="majorHAnsi" w:hAnsiTheme="majorHAnsi" w:cs="Arial"/>
          <w:u w:val="single"/>
        </w:rPr>
        <w:t>Reporting of Inventions</w:t>
      </w:r>
      <w:r w:rsidRPr="00692293">
        <w:rPr>
          <w:rFonts w:asciiTheme="majorHAnsi" w:hAnsiTheme="majorHAnsi" w:cs="Arial"/>
        </w:rPr>
        <w:t xml:space="preserve">. </w:t>
      </w:r>
      <w:r w:rsidR="00174D60" w:rsidRPr="00692293">
        <w:rPr>
          <w:rFonts w:asciiTheme="majorHAnsi" w:hAnsiTheme="majorHAnsi" w:cs="Arial"/>
        </w:rPr>
        <w:t>Employee</w:t>
      </w:r>
      <w:r w:rsidRPr="00692293">
        <w:rPr>
          <w:rFonts w:asciiTheme="majorHAnsi" w:hAnsiTheme="majorHAnsi" w:cs="Arial"/>
        </w:rPr>
        <w:t xml:space="preserve"> </w:t>
      </w:r>
      <w:r w:rsidR="004B49E5">
        <w:rPr>
          <w:rFonts w:asciiTheme="majorHAnsi" w:hAnsiTheme="majorHAnsi" w:cs="Arial"/>
        </w:rPr>
        <w:t>shall</w:t>
      </w:r>
      <w:r w:rsidRPr="00692293">
        <w:rPr>
          <w:rFonts w:asciiTheme="majorHAnsi" w:hAnsiTheme="majorHAnsi" w:cs="Arial"/>
        </w:rPr>
        <w:t xml:space="preserve"> promptly disclose to </w:t>
      </w:r>
      <w:r w:rsidR="00174D60" w:rsidRPr="00692293">
        <w:rPr>
          <w:rFonts w:asciiTheme="majorHAnsi" w:hAnsiTheme="majorHAnsi" w:cs="Arial"/>
        </w:rPr>
        <w:t>Company</w:t>
      </w:r>
      <w:r w:rsidRPr="00692293">
        <w:rPr>
          <w:rFonts w:asciiTheme="majorHAnsi" w:hAnsiTheme="majorHAnsi" w:cs="Arial"/>
        </w:rPr>
        <w:t xml:space="preserve"> all computer software programs, other works of authorship, formulas, processes, compositions of matter, databases, mask works,  improvements, logos, symbols, designs, and other inventions that </w:t>
      </w:r>
      <w:r w:rsidR="00174D60" w:rsidRPr="00692293">
        <w:rPr>
          <w:rFonts w:asciiTheme="majorHAnsi" w:hAnsiTheme="majorHAnsi" w:cs="Arial"/>
        </w:rPr>
        <w:t>Employee</w:t>
      </w:r>
      <w:r w:rsidRPr="00692293">
        <w:rPr>
          <w:rFonts w:asciiTheme="majorHAnsi" w:hAnsiTheme="majorHAnsi" w:cs="Arial"/>
        </w:rPr>
        <w:t xml:space="preserve"> makes, conceives, reduces to practice, or creates, either alone or jointly with others, during the period of </w:t>
      </w:r>
      <w:r w:rsidR="0000481C" w:rsidRPr="00692293">
        <w:rPr>
          <w:rFonts w:asciiTheme="majorHAnsi" w:hAnsiTheme="majorHAnsi" w:cs="Arial"/>
        </w:rPr>
        <w:t>his/her employment</w:t>
      </w:r>
      <w:r w:rsidRPr="00692293">
        <w:rPr>
          <w:rFonts w:asciiTheme="majorHAnsi" w:hAnsiTheme="majorHAnsi" w:cs="Arial"/>
        </w:rPr>
        <w:t xml:space="preserve"> with </w:t>
      </w:r>
      <w:r w:rsidR="00174D60" w:rsidRPr="00692293">
        <w:rPr>
          <w:rFonts w:asciiTheme="majorHAnsi" w:hAnsiTheme="majorHAnsi" w:cs="Arial"/>
        </w:rPr>
        <w:t>Company</w:t>
      </w:r>
      <w:r w:rsidRPr="00692293">
        <w:rPr>
          <w:rFonts w:asciiTheme="majorHAnsi" w:hAnsiTheme="majorHAnsi" w:cs="Arial"/>
        </w:rPr>
        <w:t xml:space="preserve"> (collectively, “</w:t>
      </w:r>
      <w:r w:rsidRPr="00692293">
        <w:rPr>
          <w:rFonts w:asciiTheme="majorHAnsi" w:hAnsiTheme="majorHAnsi" w:cs="Arial"/>
          <w:u w:val="single"/>
        </w:rPr>
        <w:t>Inventions</w:t>
      </w:r>
      <w:r w:rsidRPr="00692293">
        <w:rPr>
          <w:rFonts w:asciiTheme="majorHAnsi" w:hAnsiTheme="majorHAnsi" w:cs="Arial"/>
        </w:rPr>
        <w:t xml:space="preserve">”), whether or not in the course of </w:t>
      </w:r>
      <w:r w:rsidR="0000481C" w:rsidRPr="00692293">
        <w:rPr>
          <w:rFonts w:asciiTheme="majorHAnsi" w:hAnsiTheme="majorHAnsi" w:cs="Arial"/>
        </w:rPr>
        <w:t>employment</w:t>
      </w:r>
      <w:r w:rsidRPr="00692293">
        <w:rPr>
          <w:rFonts w:asciiTheme="majorHAnsi" w:hAnsiTheme="majorHAnsi" w:cs="Arial"/>
        </w:rPr>
        <w:t xml:space="preserve"> and whether or not such Inventions are patentable, copyrightable, protectable as trade secrets, or otherwise subject to intellectual property protection.</w:t>
      </w:r>
    </w:p>
    <w:p w14:paraId="720D228A" w14:textId="77777777" w:rsidR="00214891" w:rsidRPr="00692293" w:rsidRDefault="00174D60" w:rsidP="00214891">
      <w:pPr>
        <w:pStyle w:val="ListParagraph"/>
        <w:numPr>
          <w:ilvl w:val="1"/>
          <w:numId w:val="15"/>
        </w:numPr>
        <w:spacing w:line="240" w:lineRule="auto"/>
        <w:contextualSpacing w:val="0"/>
        <w:jc w:val="both"/>
        <w:rPr>
          <w:rFonts w:asciiTheme="majorHAnsi" w:hAnsiTheme="majorHAnsi" w:cs="Arial"/>
        </w:rPr>
      </w:pPr>
      <w:bookmarkStart w:id="12" w:name="_Ref427855076"/>
      <w:r w:rsidRPr="00692293">
        <w:rPr>
          <w:rFonts w:asciiTheme="majorHAnsi" w:hAnsiTheme="majorHAnsi" w:cs="Arial"/>
          <w:u w:val="single"/>
        </w:rPr>
        <w:t>Company</w:t>
      </w:r>
      <w:r w:rsidR="00214891" w:rsidRPr="00692293">
        <w:rPr>
          <w:rFonts w:asciiTheme="majorHAnsi" w:hAnsiTheme="majorHAnsi" w:cs="Arial"/>
          <w:u w:val="single"/>
        </w:rPr>
        <w:t xml:space="preserve"> Ownership of Work Product</w:t>
      </w:r>
      <w:r w:rsidR="00214891" w:rsidRPr="00692293">
        <w:rPr>
          <w:rFonts w:asciiTheme="majorHAnsi" w:hAnsiTheme="majorHAnsi" w:cs="Arial"/>
        </w:rPr>
        <w:t>. An Invention will be considered “</w:t>
      </w:r>
      <w:r w:rsidR="00214891" w:rsidRPr="00692293">
        <w:rPr>
          <w:rFonts w:asciiTheme="majorHAnsi" w:hAnsiTheme="majorHAnsi" w:cs="Arial"/>
          <w:u w:val="single"/>
        </w:rPr>
        <w:t>Work Product</w:t>
      </w:r>
      <w:r w:rsidR="00214891" w:rsidRPr="00692293">
        <w:rPr>
          <w:rFonts w:asciiTheme="majorHAnsi" w:hAnsiTheme="majorHAnsi" w:cs="Arial"/>
        </w:rPr>
        <w:t xml:space="preserve">” and will be </w:t>
      </w:r>
      <w:r w:rsidRPr="00692293">
        <w:rPr>
          <w:rFonts w:asciiTheme="majorHAnsi" w:hAnsiTheme="majorHAnsi" w:cs="Arial"/>
        </w:rPr>
        <w:t>Company</w:t>
      </w:r>
      <w:r w:rsidR="00214891" w:rsidRPr="00692293">
        <w:rPr>
          <w:rFonts w:asciiTheme="majorHAnsi" w:hAnsiTheme="majorHAnsi" w:cs="Arial"/>
        </w:rPr>
        <w:t xml:space="preserve">’s sole property if it fits any of the following three criteria: (1) it is developed using equipment, supplies, facilities, or trade secrets of </w:t>
      </w:r>
      <w:r w:rsidRPr="00692293">
        <w:rPr>
          <w:rFonts w:asciiTheme="majorHAnsi" w:hAnsiTheme="majorHAnsi" w:cs="Arial"/>
        </w:rPr>
        <w:t>Company</w:t>
      </w:r>
      <w:r w:rsidR="00214891" w:rsidRPr="00692293">
        <w:rPr>
          <w:rFonts w:asciiTheme="majorHAnsi" w:hAnsiTheme="majorHAnsi" w:cs="Arial"/>
        </w:rPr>
        <w:t xml:space="preserve">; (2) it results from </w:t>
      </w:r>
      <w:r w:rsidRPr="00692293">
        <w:rPr>
          <w:rFonts w:asciiTheme="majorHAnsi" w:hAnsiTheme="majorHAnsi" w:cs="Arial"/>
        </w:rPr>
        <w:t>Employee</w:t>
      </w:r>
      <w:r w:rsidR="00214891" w:rsidRPr="00692293">
        <w:rPr>
          <w:rFonts w:asciiTheme="majorHAnsi" w:hAnsiTheme="majorHAnsi" w:cs="Arial"/>
        </w:rPr>
        <w:t xml:space="preserve">’s work for </w:t>
      </w:r>
      <w:r w:rsidRPr="00692293">
        <w:rPr>
          <w:rFonts w:asciiTheme="majorHAnsi" w:hAnsiTheme="majorHAnsi" w:cs="Arial"/>
        </w:rPr>
        <w:t>Company</w:t>
      </w:r>
      <w:r w:rsidR="00214891" w:rsidRPr="00692293">
        <w:rPr>
          <w:rFonts w:asciiTheme="majorHAnsi" w:hAnsiTheme="majorHAnsi" w:cs="Arial"/>
        </w:rPr>
        <w:t xml:space="preserve">; or (3) it relates to </w:t>
      </w:r>
      <w:r w:rsidRPr="00692293">
        <w:rPr>
          <w:rFonts w:asciiTheme="majorHAnsi" w:hAnsiTheme="majorHAnsi" w:cs="Arial"/>
        </w:rPr>
        <w:t>Company</w:t>
      </w:r>
      <w:r w:rsidR="00214891" w:rsidRPr="00692293">
        <w:rPr>
          <w:rFonts w:asciiTheme="majorHAnsi" w:hAnsiTheme="majorHAnsi" w:cs="Arial"/>
        </w:rPr>
        <w:t>’s business or its current or anticipated research and development.</w:t>
      </w:r>
      <w:bookmarkEnd w:id="12"/>
    </w:p>
    <w:p w14:paraId="7CF30EED" w14:textId="77777777" w:rsidR="00214891" w:rsidRPr="00692293" w:rsidRDefault="00214891" w:rsidP="00214891">
      <w:pPr>
        <w:pStyle w:val="ListParagraph"/>
        <w:numPr>
          <w:ilvl w:val="2"/>
          <w:numId w:val="15"/>
        </w:numPr>
        <w:spacing w:line="240" w:lineRule="auto"/>
        <w:contextualSpacing w:val="0"/>
        <w:jc w:val="both"/>
        <w:rPr>
          <w:rFonts w:asciiTheme="majorHAnsi" w:hAnsiTheme="majorHAnsi" w:cs="Arial"/>
        </w:rPr>
      </w:pPr>
      <w:bookmarkStart w:id="13" w:name="_Ref427854985"/>
      <w:r w:rsidRPr="00692293">
        <w:rPr>
          <w:rFonts w:asciiTheme="majorHAnsi" w:hAnsiTheme="majorHAnsi" w:cs="Arial"/>
          <w:i/>
        </w:rPr>
        <w:t>Work-for-Hire</w:t>
      </w:r>
      <w:r w:rsidRPr="00692293">
        <w:rPr>
          <w:rFonts w:asciiTheme="majorHAnsi" w:hAnsiTheme="majorHAnsi" w:cs="Arial"/>
        </w:rPr>
        <w:t xml:space="preserve">. To the extent permissible under applicable law, Work Product will be considered work made for hire pursuant to the U.S. Copyright Act, 17 U.S.C. §§ 101 </w:t>
      </w:r>
      <w:r w:rsidRPr="00692293">
        <w:rPr>
          <w:rFonts w:asciiTheme="majorHAnsi" w:hAnsiTheme="majorHAnsi" w:cs="Arial"/>
          <w:i/>
        </w:rPr>
        <w:t>et seq</w:t>
      </w:r>
      <w:r w:rsidRPr="00692293">
        <w:rPr>
          <w:rFonts w:asciiTheme="majorHAnsi" w:hAnsiTheme="majorHAnsi" w:cs="Arial"/>
        </w:rPr>
        <w:t>., and any foreign equivalent thereof.</w:t>
      </w:r>
      <w:bookmarkEnd w:id="13"/>
    </w:p>
    <w:p w14:paraId="1390919C" w14:textId="61FD9D42" w:rsidR="00214891" w:rsidRPr="00692293" w:rsidRDefault="00214891" w:rsidP="00214891">
      <w:pPr>
        <w:pStyle w:val="ListParagraph"/>
        <w:numPr>
          <w:ilvl w:val="2"/>
          <w:numId w:val="15"/>
        </w:numPr>
        <w:spacing w:line="240" w:lineRule="auto"/>
        <w:contextualSpacing w:val="0"/>
        <w:jc w:val="both"/>
        <w:rPr>
          <w:rFonts w:asciiTheme="majorHAnsi" w:hAnsiTheme="majorHAnsi" w:cs="Arial"/>
        </w:rPr>
      </w:pPr>
      <w:r w:rsidRPr="00692293">
        <w:rPr>
          <w:rFonts w:asciiTheme="majorHAnsi" w:hAnsiTheme="majorHAnsi" w:cs="Arial"/>
          <w:i/>
        </w:rPr>
        <w:lastRenderedPageBreak/>
        <w:t>Assignment</w:t>
      </w:r>
      <w:r w:rsidRPr="00692293">
        <w:rPr>
          <w:rFonts w:asciiTheme="majorHAnsi" w:hAnsiTheme="majorHAnsi" w:cs="Arial"/>
        </w:rPr>
        <w:t xml:space="preserve">. To the extent, if any, that </w:t>
      </w:r>
      <w:r w:rsidR="00174D60" w:rsidRPr="00692293">
        <w:rPr>
          <w:rFonts w:asciiTheme="majorHAnsi" w:hAnsiTheme="majorHAnsi" w:cs="Arial"/>
        </w:rPr>
        <w:t>Company</w:t>
      </w:r>
      <w:r w:rsidRPr="00692293">
        <w:rPr>
          <w:rFonts w:asciiTheme="majorHAnsi" w:hAnsiTheme="majorHAnsi" w:cs="Arial"/>
        </w:rPr>
        <w:t xml:space="preserve"> does not own full right, title and interest in and to the Work Product pursuant to Subsection </w:t>
      </w:r>
      <w:r w:rsidR="004157C5" w:rsidRPr="00692293">
        <w:rPr>
          <w:rFonts w:asciiTheme="majorHAnsi" w:hAnsiTheme="majorHAnsi" w:cs="Arial"/>
        </w:rPr>
        <w:fldChar w:fldCharType="begin"/>
      </w:r>
      <w:r w:rsidR="00865067" w:rsidRPr="00692293">
        <w:rPr>
          <w:rFonts w:asciiTheme="majorHAnsi" w:hAnsiTheme="majorHAnsi" w:cs="Arial"/>
        </w:rPr>
        <w:instrText xml:space="preserve"> REF _Ref427854985 \w \h </w:instrText>
      </w:r>
      <w:r w:rsidR="00692293">
        <w:rPr>
          <w:rFonts w:asciiTheme="majorHAnsi" w:hAnsiTheme="majorHAnsi" w:cs="Arial"/>
        </w:rPr>
        <w:instrText xml:space="preserve"> \* MERGEFORMAT </w:instrText>
      </w:r>
      <w:r w:rsidR="004157C5" w:rsidRPr="00692293">
        <w:rPr>
          <w:rFonts w:asciiTheme="majorHAnsi" w:hAnsiTheme="majorHAnsi" w:cs="Arial"/>
        </w:rPr>
      </w:r>
      <w:r w:rsidR="004157C5" w:rsidRPr="00692293">
        <w:rPr>
          <w:rFonts w:asciiTheme="majorHAnsi" w:hAnsiTheme="majorHAnsi" w:cs="Arial"/>
        </w:rPr>
        <w:fldChar w:fldCharType="separate"/>
      </w:r>
      <w:r w:rsidR="00CA2567">
        <w:rPr>
          <w:rFonts w:asciiTheme="majorHAnsi" w:hAnsiTheme="majorHAnsi" w:cs="Arial"/>
        </w:rPr>
        <w:t>3.2(a)</w:t>
      </w:r>
      <w:r w:rsidR="004157C5" w:rsidRPr="00692293">
        <w:rPr>
          <w:rFonts w:asciiTheme="majorHAnsi" w:hAnsiTheme="majorHAnsi" w:cs="Arial"/>
        </w:rPr>
        <w:fldChar w:fldCharType="end"/>
      </w:r>
      <w:r w:rsidRPr="00692293">
        <w:rPr>
          <w:rFonts w:asciiTheme="majorHAnsi" w:hAnsiTheme="majorHAnsi" w:cs="Arial"/>
        </w:rPr>
        <w:t xml:space="preserve"> above, </w:t>
      </w:r>
      <w:r w:rsidR="00174D60" w:rsidRPr="00692293">
        <w:rPr>
          <w:rFonts w:asciiTheme="majorHAnsi" w:hAnsiTheme="majorHAnsi" w:cs="Arial"/>
        </w:rPr>
        <w:t>Employee</w:t>
      </w:r>
      <w:r w:rsidRPr="00692293">
        <w:rPr>
          <w:rFonts w:asciiTheme="majorHAnsi" w:hAnsiTheme="majorHAnsi" w:cs="Arial"/>
        </w:rPr>
        <w:t xml:space="preserve"> hereby assigns to </w:t>
      </w:r>
      <w:r w:rsidR="00174D60" w:rsidRPr="00692293">
        <w:rPr>
          <w:rFonts w:asciiTheme="majorHAnsi" w:hAnsiTheme="majorHAnsi" w:cs="Arial"/>
        </w:rPr>
        <w:t>Company</w:t>
      </w:r>
      <w:r w:rsidRPr="00692293">
        <w:rPr>
          <w:rFonts w:asciiTheme="majorHAnsi" w:hAnsiTheme="majorHAnsi" w:cs="Arial"/>
        </w:rPr>
        <w:t xml:space="preserve"> all of </w:t>
      </w:r>
      <w:r w:rsidR="00803F6D">
        <w:rPr>
          <w:rFonts w:asciiTheme="majorHAnsi" w:hAnsiTheme="majorHAnsi" w:cs="Arial"/>
        </w:rPr>
        <w:t>his or her</w:t>
      </w:r>
      <w:r w:rsidRPr="00692293">
        <w:rPr>
          <w:rFonts w:asciiTheme="majorHAnsi" w:hAnsiTheme="majorHAnsi" w:cs="Arial"/>
        </w:rPr>
        <w:t xml:space="preserve"> ownership, right, title, and interest in and to all Work Product, including, without limitation: (</w:t>
      </w:r>
      <w:r w:rsidR="00865067" w:rsidRPr="00692293">
        <w:rPr>
          <w:rFonts w:asciiTheme="majorHAnsi" w:hAnsiTheme="majorHAnsi" w:cs="Arial"/>
        </w:rPr>
        <w:t>i</w:t>
      </w:r>
      <w:r w:rsidRPr="00692293">
        <w:rPr>
          <w:rFonts w:asciiTheme="majorHAnsi" w:hAnsiTheme="majorHAnsi" w:cs="Arial"/>
        </w:rPr>
        <w:t>) all copyrights, patents, rights in mask works, trademarks, trade secrets, and other intellectual property rights and all other rights that may hereafter be vested relating to the Work Product, arising under U.S. or any other law, together with all national, foreign, state, provincial, and common law registrations, applications for registration, and renewals and extensions thereof; (</w:t>
      </w:r>
      <w:r w:rsidR="00865067" w:rsidRPr="00692293">
        <w:rPr>
          <w:rFonts w:asciiTheme="majorHAnsi" w:hAnsiTheme="majorHAnsi" w:cs="Arial"/>
        </w:rPr>
        <w:t>ii</w:t>
      </w:r>
      <w:r w:rsidRPr="00692293">
        <w:rPr>
          <w:rFonts w:asciiTheme="majorHAnsi" w:hAnsiTheme="majorHAnsi" w:cs="Arial"/>
        </w:rPr>
        <w:t>) all goodwill associated with Work Product; and (</w:t>
      </w:r>
      <w:r w:rsidR="00865067" w:rsidRPr="00692293">
        <w:rPr>
          <w:rFonts w:asciiTheme="majorHAnsi" w:hAnsiTheme="majorHAnsi" w:cs="Arial"/>
        </w:rPr>
        <w:t>iii</w:t>
      </w:r>
      <w:r w:rsidRPr="00692293">
        <w:rPr>
          <w:rFonts w:asciiTheme="majorHAnsi" w:hAnsiTheme="majorHAnsi" w:cs="Arial"/>
        </w:rPr>
        <w:t xml:space="preserve">) all benefits, privileges, causes of action, and remedies relating to any of the foregoing, whether before or hereafter accrued (including without limitation the exclusive rights to apply for such registrations, renewals, and/or extensions, to sue for all past infringements or violations of any of the foregoing, and to settle and retain proceeds from any such actions). </w:t>
      </w:r>
    </w:p>
    <w:p w14:paraId="2C2EDCB9" w14:textId="5C20DD44" w:rsidR="00214891" w:rsidRPr="00692293" w:rsidRDefault="00214891" w:rsidP="00214891">
      <w:pPr>
        <w:pStyle w:val="ListParagraph"/>
        <w:numPr>
          <w:ilvl w:val="1"/>
          <w:numId w:val="15"/>
        </w:numPr>
        <w:spacing w:line="240" w:lineRule="auto"/>
        <w:contextualSpacing w:val="0"/>
        <w:jc w:val="both"/>
        <w:rPr>
          <w:rFonts w:asciiTheme="majorHAnsi" w:hAnsiTheme="majorHAnsi" w:cs="Arial"/>
        </w:rPr>
      </w:pPr>
      <w:bookmarkStart w:id="14" w:name="_Ref427855050"/>
      <w:r w:rsidRPr="00692293">
        <w:rPr>
          <w:rFonts w:asciiTheme="majorHAnsi" w:hAnsiTheme="majorHAnsi" w:cs="Arial"/>
          <w:u w:val="single"/>
        </w:rPr>
        <w:t>Backup License</w:t>
      </w:r>
      <w:r w:rsidRPr="00692293">
        <w:rPr>
          <w:rFonts w:asciiTheme="majorHAnsi" w:hAnsiTheme="majorHAnsi" w:cs="Arial"/>
        </w:rPr>
        <w:t xml:space="preserve">. To the extent, if any, that this </w:t>
      </w:r>
      <w:r w:rsidR="00865067" w:rsidRPr="00692293">
        <w:rPr>
          <w:rFonts w:asciiTheme="majorHAnsi" w:hAnsiTheme="majorHAnsi" w:cs="Arial"/>
        </w:rPr>
        <w:t xml:space="preserve">Article </w:t>
      </w:r>
      <w:r w:rsidR="004157C5" w:rsidRPr="00692293">
        <w:rPr>
          <w:rFonts w:asciiTheme="majorHAnsi" w:hAnsiTheme="majorHAnsi" w:cs="Arial"/>
        </w:rPr>
        <w:fldChar w:fldCharType="begin"/>
      </w:r>
      <w:r w:rsidR="00865067" w:rsidRPr="00692293">
        <w:rPr>
          <w:rFonts w:asciiTheme="majorHAnsi" w:hAnsiTheme="majorHAnsi" w:cs="Arial"/>
        </w:rPr>
        <w:instrText xml:space="preserve"> REF _Ref427855029 \w \h </w:instrText>
      </w:r>
      <w:r w:rsidR="00692293">
        <w:rPr>
          <w:rFonts w:asciiTheme="majorHAnsi" w:hAnsiTheme="majorHAnsi" w:cs="Arial"/>
        </w:rPr>
        <w:instrText xml:space="preserve"> \* MERGEFORMAT </w:instrText>
      </w:r>
      <w:r w:rsidR="004157C5" w:rsidRPr="00692293">
        <w:rPr>
          <w:rFonts w:asciiTheme="majorHAnsi" w:hAnsiTheme="majorHAnsi" w:cs="Arial"/>
        </w:rPr>
      </w:r>
      <w:r w:rsidR="004157C5" w:rsidRPr="00692293">
        <w:rPr>
          <w:rFonts w:asciiTheme="majorHAnsi" w:hAnsiTheme="majorHAnsi" w:cs="Arial"/>
        </w:rPr>
        <w:fldChar w:fldCharType="separate"/>
      </w:r>
      <w:r w:rsidR="00CA2567">
        <w:rPr>
          <w:rFonts w:asciiTheme="majorHAnsi" w:hAnsiTheme="majorHAnsi" w:cs="Arial"/>
        </w:rPr>
        <w:t>3</w:t>
      </w:r>
      <w:r w:rsidR="004157C5" w:rsidRPr="00692293">
        <w:rPr>
          <w:rFonts w:asciiTheme="majorHAnsi" w:hAnsiTheme="majorHAnsi" w:cs="Arial"/>
        </w:rPr>
        <w:fldChar w:fldCharType="end"/>
      </w:r>
      <w:r w:rsidRPr="00692293">
        <w:rPr>
          <w:rFonts w:asciiTheme="majorHAnsi" w:hAnsiTheme="majorHAnsi" w:cs="Arial"/>
        </w:rPr>
        <w:t xml:space="preserve"> does not provide </w:t>
      </w:r>
      <w:r w:rsidR="00174D60" w:rsidRPr="00692293">
        <w:rPr>
          <w:rFonts w:asciiTheme="majorHAnsi" w:hAnsiTheme="majorHAnsi" w:cs="Arial"/>
        </w:rPr>
        <w:t>Company</w:t>
      </w:r>
      <w:r w:rsidRPr="00692293">
        <w:rPr>
          <w:rFonts w:asciiTheme="majorHAnsi" w:hAnsiTheme="majorHAnsi" w:cs="Arial"/>
        </w:rPr>
        <w:t xml:space="preserve"> with full ownership, right, title, and interest in and to the Work Product, </w:t>
      </w:r>
      <w:r w:rsidR="00174D60" w:rsidRPr="00692293">
        <w:rPr>
          <w:rFonts w:asciiTheme="majorHAnsi" w:hAnsiTheme="majorHAnsi" w:cs="Arial"/>
        </w:rPr>
        <w:t>Employee</w:t>
      </w:r>
      <w:r w:rsidRPr="00692293">
        <w:rPr>
          <w:rFonts w:asciiTheme="majorHAnsi" w:hAnsiTheme="majorHAnsi" w:cs="Arial"/>
        </w:rPr>
        <w:t xml:space="preserve"> hereby grants </w:t>
      </w:r>
      <w:r w:rsidR="00174D60" w:rsidRPr="00692293">
        <w:rPr>
          <w:rFonts w:asciiTheme="majorHAnsi" w:hAnsiTheme="majorHAnsi" w:cs="Arial"/>
        </w:rPr>
        <w:t>Company</w:t>
      </w:r>
      <w:r w:rsidRPr="00692293">
        <w:rPr>
          <w:rFonts w:asciiTheme="majorHAnsi" w:hAnsiTheme="majorHAnsi" w:cs="Arial"/>
        </w:rPr>
        <w:t xml:space="preserve"> a perpetual, irrevocable, fully paid, royalty-free, worldwide license to reproduce, create derivative works from, distribute, publicly display, publicly perform, use, make, have made, offer for sale, sell or otherwise dispose of, and import the Work Product, with the right to sublicense each and every such right. Exercise of </w:t>
      </w:r>
      <w:r w:rsidR="00174D60" w:rsidRPr="00692293">
        <w:rPr>
          <w:rFonts w:asciiTheme="majorHAnsi" w:hAnsiTheme="majorHAnsi" w:cs="Arial"/>
        </w:rPr>
        <w:t>Company</w:t>
      </w:r>
      <w:r w:rsidRPr="00692293">
        <w:rPr>
          <w:rFonts w:asciiTheme="majorHAnsi" w:hAnsiTheme="majorHAnsi" w:cs="Arial"/>
        </w:rPr>
        <w:t xml:space="preserve">’s rights pursuant to this </w:t>
      </w:r>
      <w:r w:rsidR="00865067" w:rsidRPr="00692293">
        <w:rPr>
          <w:rFonts w:asciiTheme="majorHAnsi" w:hAnsiTheme="majorHAnsi" w:cs="Arial"/>
        </w:rPr>
        <w:t xml:space="preserve">Section </w:t>
      </w:r>
      <w:r w:rsidR="004157C5" w:rsidRPr="00692293">
        <w:rPr>
          <w:rFonts w:asciiTheme="majorHAnsi" w:hAnsiTheme="majorHAnsi" w:cs="Arial"/>
        </w:rPr>
        <w:fldChar w:fldCharType="begin"/>
      </w:r>
      <w:r w:rsidR="00865067" w:rsidRPr="00692293">
        <w:rPr>
          <w:rFonts w:asciiTheme="majorHAnsi" w:hAnsiTheme="majorHAnsi" w:cs="Arial"/>
        </w:rPr>
        <w:instrText xml:space="preserve"> REF _Ref427855050 \w \h </w:instrText>
      </w:r>
      <w:r w:rsidR="00692293">
        <w:rPr>
          <w:rFonts w:asciiTheme="majorHAnsi" w:hAnsiTheme="majorHAnsi" w:cs="Arial"/>
        </w:rPr>
        <w:instrText xml:space="preserve"> \* MERGEFORMAT </w:instrText>
      </w:r>
      <w:r w:rsidR="004157C5" w:rsidRPr="00692293">
        <w:rPr>
          <w:rFonts w:asciiTheme="majorHAnsi" w:hAnsiTheme="majorHAnsi" w:cs="Arial"/>
        </w:rPr>
      </w:r>
      <w:r w:rsidR="004157C5" w:rsidRPr="00692293">
        <w:rPr>
          <w:rFonts w:asciiTheme="majorHAnsi" w:hAnsiTheme="majorHAnsi" w:cs="Arial"/>
        </w:rPr>
        <w:fldChar w:fldCharType="separate"/>
      </w:r>
      <w:r w:rsidR="00CA2567">
        <w:rPr>
          <w:rFonts w:asciiTheme="majorHAnsi" w:hAnsiTheme="majorHAnsi" w:cs="Arial"/>
        </w:rPr>
        <w:t>3.3</w:t>
      </w:r>
      <w:r w:rsidR="004157C5" w:rsidRPr="00692293">
        <w:rPr>
          <w:rFonts w:asciiTheme="majorHAnsi" w:hAnsiTheme="majorHAnsi" w:cs="Arial"/>
        </w:rPr>
        <w:fldChar w:fldCharType="end"/>
      </w:r>
      <w:r w:rsidRPr="00692293">
        <w:rPr>
          <w:rFonts w:asciiTheme="majorHAnsi" w:hAnsiTheme="majorHAnsi" w:cs="Arial"/>
        </w:rPr>
        <w:t xml:space="preserve"> does not excuse any breach of </w:t>
      </w:r>
      <w:r w:rsidR="00174D60" w:rsidRPr="00692293">
        <w:rPr>
          <w:rFonts w:asciiTheme="majorHAnsi" w:hAnsiTheme="majorHAnsi" w:cs="Arial"/>
        </w:rPr>
        <w:t>Employee</w:t>
      </w:r>
      <w:r w:rsidRPr="00692293">
        <w:rPr>
          <w:rFonts w:asciiTheme="majorHAnsi" w:hAnsiTheme="majorHAnsi" w:cs="Arial"/>
        </w:rPr>
        <w:t xml:space="preserve">’s obligations pursuant to </w:t>
      </w:r>
      <w:r w:rsidR="00865067" w:rsidRPr="00692293">
        <w:rPr>
          <w:rFonts w:asciiTheme="majorHAnsi" w:hAnsiTheme="majorHAnsi" w:cs="Arial"/>
        </w:rPr>
        <w:t xml:space="preserve">Section </w:t>
      </w:r>
      <w:r w:rsidR="004157C5" w:rsidRPr="00692293">
        <w:rPr>
          <w:rFonts w:asciiTheme="majorHAnsi" w:hAnsiTheme="majorHAnsi" w:cs="Arial"/>
        </w:rPr>
        <w:fldChar w:fldCharType="begin"/>
      </w:r>
      <w:r w:rsidR="00865067" w:rsidRPr="00692293">
        <w:rPr>
          <w:rFonts w:asciiTheme="majorHAnsi" w:hAnsiTheme="majorHAnsi" w:cs="Arial"/>
        </w:rPr>
        <w:instrText xml:space="preserve"> REF _Ref427855076 \w \h </w:instrText>
      </w:r>
      <w:r w:rsidR="00692293">
        <w:rPr>
          <w:rFonts w:asciiTheme="majorHAnsi" w:hAnsiTheme="majorHAnsi" w:cs="Arial"/>
        </w:rPr>
        <w:instrText xml:space="preserve"> \* MERGEFORMAT </w:instrText>
      </w:r>
      <w:r w:rsidR="004157C5" w:rsidRPr="00692293">
        <w:rPr>
          <w:rFonts w:asciiTheme="majorHAnsi" w:hAnsiTheme="majorHAnsi" w:cs="Arial"/>
        </w:rPr>
      </w:r>
      <w:r w:rsidR="004157C5" w:rsidRPr="00692293">
        <w:rPr>
          <w:rFonts w:asciiTheme="majorHAnsi" w:hAnsiTheme="majorHAnsi" w:cs="Arial"/>
        </w:rPr>
        <w:fldChar w:fldCharType="separate"/>
      </w:r>
      <w:r w:rsidR="00CA2567">
        <w:rPr>
          <w:rFonts w:asciiTheme="majorHAnsi" w:hAnsiTheme="majorHAnsi" w:cs="Arial"/>
        </w:rPr>
        <w:t>3.2</w:t>
      </w:r>
      <w:r w:rsidR="004157C5" w:rsidRPr="00692293">
        <w:rPr>
          <w:rFonts w:asciiTheme="majorHAnsi" w:hAnsiTheme="majorHAnsi" w:cs="Arial"/>
        </w:rPr>
        <w:fldChar w:fldCharType="end"/>
      </w:r>
      <w:r w:rsidRPr="00692293">
        <w:rPr>
          <w:rFonts w:asciiTheme="majorHAnsi" w:hAnsiTheme="majorHAnsi" w:cs="Arial"/>
        </w:rPr>
        <w:t xml:space="preserve"> above.</w:t>
      </w:r>
      <w:bookmarkEnd w:id="14"/>
    </w:p>
    <w:p w14:paraId="1CD670E3" w14:textId="2FF0657C" w:rsidR="00214891" w:rsidRPr="00692293" w:rsidRDefault="00214891" w:rsidP="00214891">
      <w:pPr>
        <w:pStyle w:val="ListParagraph"/>
        <w:numPr>
          <w:ilvl w:val="1"/>
          <w:numId w:val="15"/>
        </w:numPr>
        <w:spacing w:line="240" w:lineRule="auto"/>
        <w:contextualSpacing w:val="0"/>
        <w:jc w:val="both"/>
        <w:rPr>
          <w:rFonts w:asciiTheme="majorHAnsi" w:hAnsiTheme="majorHAnsi" w:cs="Arial"/>
        </w:rPr>
      </w:pPr>
      <w:r w:rsidRPr="00692293">
        <w:rPr>
          <w:rFonts w:asciiTheme="majorHAnsi" w:hAnsiTheme="majorHAnsi" w:cs="Arial"/>
          <w:u w:val="single"/>
        </w:rPr>
        <w:t>Prior Inventions</w:t>
      </w:r>
      <w:r w:rsidRPr="00692293">
        <w:rPr>
          <w:rFonts w:asciiTheme="majorHAnsi" w:hAnsiTheme="majorHAnsi" w:cs="Arial"/>
        </w:rPr>
        <w:t xml:space="preserve">. </w:t>
      </w:r>
      <w:r w:rsidR="00174D60" w:rsidRPr="00692293">
        <w:rPr>
          <w:rFonts w:asciiTheme="majorHAnsi" w:hAnsiTheme="majorHAnsi" w:cs="Arial"/>
        </w:rPr>
        <w:t>Employee</w:t>
      </w:r>
      <w:r w:rsidRPr="00692293">
        <w:rPr>
          <w:rFonts w:asciiTheme="majorHAnsi" w:hAnsiTheme="majorHAnsi" w:cs="Arial"/>
        </w:rPr>
        <w:t xml:space="preserve"> represents that </w:t>
      </w:r>
      <w:r w:rsidRPr="00692293">
        <w:rPr>
          <w:rFonts w:asciiTheme="majorHAnsi" w:hAnsiTheme="majorHAnsi" w:cs="Arial"/>
          <w:i/>
        </w:rPr>
        <w:t xml:space="preserve">Attachment </w:t>
      </w:r>
      <w:r w:rsidR="00C00B4E" w:rsidRPr="00692293">
        <w:rPr>
          <w:rFonts w:asciiTheme="majorHAnsi" w:hAnsiTheme="majorHAnsi" w:cs="Arial"/>
          <w:i/>
        </w:rPr>
        <w:t>A</w:t>
      </w:r>
      <w:r w:rsidRPr="00692293">
        <w:rPr>
          <w:rFonts w:asciiTheme="majorHAnsi" w:hAnsiTheme="majorHAnsi" w:cs="Arial"/>
        </w:rPr>
        <w:t xml:space="preserve"> attached to this Agreement is a list of all </w:t>
      </w:r>
      <w:r w:rsidR="00174D60" w:rsidRPr="00692293">
        <w:rPr>
          <w:rFonts w:asciiTheme="majorHAnsi" w:hAnsiTheme="majorHAnsi" w:cs="Arial"/>
        </w:rPr>
        <w:t>Employee</w:t>
      </w:r>
      <w:r w:rsidRPr="00692293">
        <w:rPr>
          <w:rFonts w:asciiTheme="majorHAnsi" w:hAnsiTheme="majorHAnsi" w:cs="Arial"/>
        </w:rPr>
        <w:t xml:space="preserve">’s Inventions prior to the Effective Date which </w:t>
      </w:r>
      <w:r w:rsidR="00174D60" w:rsidRPr="00692293">
        <w:rPr>
          <w:rFonts w:asciiTheme="majorHAnsi" w:hAnsiTheme="majorHAnsi" w:cs="Arial"/>
        </w:rPr>
        <w:t>Employee</w:t>
      </w:r>
      <w:r w:rsidRPr="00692293">
        <w:rPr>
          <w:rFonts w:asciiTheme="majorHAnsi" w:hAnsiTheme="majorHAnsi" w:cs="Arial"/>
        </w:rPr>
        <w:t xml:space="preserve"> has not separately assigned to </w:t>
      </w:r>
      <w:r w:rsidR="00174D60" w:rsidRPr="00692293">
        <w:rPr>
          <w:rFonts w:asciiTheme="majorHAnsi" w:hAnsiTheme="majorHAnsi" w:cs="Arial"/>
        </w:rPr>
        <w:t>Company</w:t>
      </w:r>
      <w:r w:rsidRPr="00692293">
        <w:rPr>
          <w:rFonts w:asciiTheme="majorHAnsi" w:hAnsiTheme="majorHAnsi" w:cs="Arial"/>
        </w:rPr>
        <w:t xml:space="preserve"> (collectively “</w:t>
      </w:r>
      <w:r w:rsidRPr="00692293">
        <w:rPr>
          <w:rFonts w:asciiTheme="majorHAnsi" w:hAnsiTheme="majorHAnsi" w:cs="Arial"/>
          <w:u w:val="single"/>
        </w:rPr>
        <w:t>Prior Inventions</w:t>
      </w:r>
      <w:r w:rsidRPr="00692293">
        <w:rPr>
          <w:rFonts w:asciiTheme="majorHAnsi" w:hAnsiTheme="majorHAnsi" w:cs="Arial"/>
        </w:rPr>
        <w:t xml:space="preserve">”), and that if </w:t>
      </w:r>
      <w:r w:rsidRPr="00692293">
        <w:rPr>
          <w:rFonts w:asciiTheme="majorHAnsi" w:hAnsiTheme="majorHAnsi" w:cs="Arial"/>
          <w:i/>
        </w:rPr>
        <w:t xml:space="preserve">Attachment </w:t>
      </w:r>
      <w:r w:rsidR="00605FE7" w:rsidRPr="00692293">
        <w:rPr>
          <w:rFonts w:asciiTheme="majorHAnsi" w:hAnsiTheme="majorHAnsi" w:cs="Arial"/>
          <w:i/>
        </w:rPr>
        <w:t>A</w:t>
      </w:r>
      <w:r w:rsidRPr="00692293">
        <w:rPr>
          <w:rFonts w:asciiTheme="majorHAnsi" w:hAnsiTheme="majorHAnsi" w:cs="Arial"/>
        </w:rPr>
        <w:t xml:space="preserve"> is blank or not included, there are no Prior Inventions. </w:t>
      </w:r>
      <w:r w:rsidR="00174D60" w:rsidRPr="00692293">
        <w:rPr>
          <w:rFonts w:asciiTheme="majorHAnsi" w:hAnsiTheme="majorHAnsi" w:cs="Arial"/>
        </w:rPr>
        <w:t>Employee</w:t>
      </w:r>
      <w:r w:rsidRPr="00692293">
        <w:rPr>
          <w:rFonts w:asciiTheme="majorHAnsi" w:hAnsiTheme="majorHAnsi" w:cs="Arial"/>
        </w:rPr>
        <w:t xml:space="preserve"> </w:t>
      </w:r>
      <w:r w:rsidR="004B49E5">
        <w:rPr>
          <w:rFonts w:asciiTheme="majorHAnsi" w:hAnsiTheme="majorHAnsi" w:cs="Arial"/>
        </w:rPr>
        <w:t>shall</w:t>
      </w:r>
      <w:r w:rsidRPr="00692293">
        <w:rPr>
          <w:rFonts w:asciiTheme="majorHAnsi" w:hAnsiTheme="majorHAnsi" w:cs="Arial"/>
        </w:rPr>
        <w:t xml:space="preserve"> not incorporate any Prior Invention into the Work Product or otherwise use any Prior Invention in </w:t>
      </w:r>
      <w:r w:rsidR="00605FE7" w:rsidRPr="00692293">
        <w:rPr>
          <w:rFonts w:asciiTheme="majorHAnsi" w:hAnsiTheme="majorHAnsi" w:cs="Arial"/>
        </w:rPr>
        <w:t>his/her work for Company</w:t>
      </w:r>
      <w:r w:rsidRPr="00692293">
        <w:rPr>
          <w:rFonts w:asciiTheme="majorHAnsi" w:hAnsiTheme="majorHAnsi" w:cs="Arial"/>
        </w:rPr>
        <w:t xml:space="preserve"> without </w:t>
      </w:r>
      <w:r w:rsidR="00174D60" w:rsidRPr="00692293">
        <w:rPr>
          <w:rFonts w:asciiTheme="majorHAnsi" w:hAnsiTheme="majorHAnsi" w:cs="Arial"/>
        </w:rPr>
        <w:t>Company</w:t>
      </w:r>
      <w:r w:rsidRPr="00692293">
        <w:rPr>
          <w:rFonts w:asciiTheme="majorHAnsi" w:hAnsiTheme="majorHAnsi" w:cs="Arial"/>
        </w:rPr>
        <w:t>’s prior written consent.</w:t>
      </w:r>
    </w:p>
    <w:p w14:paraId="69B57979" w14:textId="17A5EB81" w:rsidR="00214891" w:rsidRPr="00692293" w:rsidRDefault="00214891" w:rsidP="00214891">
      <w:pPr>
        <w:pStyle w:val="ListParagraph"/>
        <w:numPr>
          <w:ilvl w:val="1"/>
          <w:numId w:val="15"/>
        </w:numPr>
        <w:spacing w:line="240" w:lineRule="auto"/>
        <w:contextualSpacing w:val="0"/>
        <w:jc w:val="both"/>
        <w:rPr>
          <w:rFonts w:asciiTheme="majorHAnsi" w:hAnsiTheme="majorHAnsi" w:cs="Arial"/>
        </w:rPr>
      </w:pPr>
      <w:r w:rsidRPr="00692293">
        <w:rPr>
          <w:rFonts w:asciiTheme="majorHAnsi" w:hAnsiTheme="majorHAnsi" w:cs="Arial"/>
          <w:u w:val="single"/>
        </w:rPr>
        <w:t>Moral Rights</w:t>
      </w:r>
      <w:r w:rsidRPr="00692293">
        <w:rPr>
          <w:rFonts w:asciiTheme="majorHAnsi" w:hAnsiTheme="majorHAnsi" w:cs="Arial"/>
        </w:rPr>
        <w:t xml:space="preserve">. In addition to the foregoing transfers and allocations of rights, </w:t>
      </w:r>
      <w:r w:rsidR="00174D60" w:rsidRPr="00692293">
        <w:rPr>
          <w:rFonts w:asciiTheme="majorHAnsi" w:hAnsiTheme="majorHAnsi" w:cs="Arial"/>
        </w:rPr>
        <w:t>Employee</w:t>
      </w:r>
      <w:r w:rsidRPr="00692293">
        <w:rPr>
          <w:rFonts w:asciiTheme="majorHAnsi" w:hAnsiTheme="majorHAnsi" w:cs="Arial"/>
        </w:rPr>
        <w:t xml:space="preserve"> hereby irrevocably transfers and assigns to </w:t>
      </w:r>
      <w:r w:rsidR="00174D60" w:rsidRPr="00692293">
        <w:rPr>
          <w:rFonts w:asciiTheme="majorHAnsi" w:hAnsiTheme="majorHAnsi" w:cs="Arial"/>
        </w:rPr>
        <w:t>Company</w:t>
      </w:r>
      <w:r w:rsidRPr="00692293">
        <w:rPr>
          <w:rFonts w:asciiTheme="majorHAnsi" w:hAnsiTheme="majorHAnsi" w:cs="Arial"/>
        </w:rPr>
        <w:t xml:space="preserve"> any and all “moral rights” </w:t>
      </w:r>
      <w:r w:rsidR="00174D60" w:rsidRPr="00692293">
        <w:rPr>
          <w:rFonts w:asciiTheme="majorHAnsi" w:hAnsiTheme="majorHAnsi" w:cs="Arial"/>
        </w:rPr>
        <w:t>Employee</w:t>
      </w:r>
      <w:r w:rsidRPr="00692293">
        <w:rPr>
          <w:rFonts w:asciiTheme="majorHAnsi" w:hAnsiTheme="majorHAnsi" w:cs="Arial"/>
        </w:rPr>
        <w:t xml:space="preserve"> may have in or with respect to the Work Product. </w:t>
      </w:r>
      <w:r w:rsidR="00174D60" w:rsidRPr="00692293">
        <w:rPr>
          <w:rFonts w:asciiTheme="majorHAnsi" w:hAnsiTheme="majorHAnsi" w:cs="Arial"/>
        </w:rPr>
        <w:t>Employee</w:t>
      </w:r>
      <w:r w:rsidRPr="00692293">
        <w:rPr>
          <w:rFonts w:asciiTheme="majorHAnsi" w:hAnsiTheme="majorHAnsi" w:cs="Arial"/>
        </w:rPr>
        <w:t xml:space="preserve"> also hereby forever waives and agrees that </w:t>
      </w:r>
      <w:r w:rsidR="00605FE7" w:rsidRPr="00692293">
        <w:rPr>
          <w:rFonts w:asciiTheme="majorHAnsi" w:hAnsiTheme="majorHAnsi" w:cs="Arial"/>
        </w:rPr>
        <w:t>he/she</w:t>
      </w:r>
      <w:r w:rsidRPr="00692293">
        <w:rPr>
          <w:rFonts w:asciiTheme="majorHAnsi" w:hAnsiTheme="majorHAnsi" w:cs="Arial"/>
        </w:rPr>
        <w:t xml:space="preserve"> </w:t>
      </w:r>
      <w:r w:rsidR="004B49E5">
        <w:rPr>
          <w:rFonts w:asciiTheme="majorHAnsi" w:hAnsiTheme="majorHAnsi" w:cs="Arial"/>
        </w:rPr>
        <w:t>shall</w:t>
      </w:r>
      <w:r w:rsidRPr="00692293">
        <w:rPr>
          <w:rFonts w:asciiTheme="majorHAnsi" w:hAnsiTheme="majorHAnsi" w:cs="Arial"/>
        </w:rPr>
        <w:t xml:space="preserve"> never, even after termination of </w:t>
      </w:r>
      <w:r w:rsidR="00605FE7" w:rsidRPr="00692293">
        <w:rPr>
          <w:rFonts w:asciiTheme="majorHAnsi" w:hAnsiTheme="majorHAnsi" w:cs="Arial"/>
        </w:rPr>
        <w:t>employment</w:t>
      </w:r>
      <w:r w:rsidRPr="00692293">
        <w:rPr>
          <w:rFonts w:asciiTheme="majorHAnsi" w:hAnsiTheme="majorHAnsi" w:cs="Arial"/>
        </w:rPr>
        <w:t xml:space="preserve"> with </w:t>
      </w:r>
      <w:r w:rsidR="00174D60" w:rsidRPr="00692293">
        <w:rPr>
          <w:rFonts w:asciiTheme="majorHAnsi" w:hAnsiTheme="majorHAnsi" w:cs="Arial"/>
        </w:rPr>
        <w:t>Company</w:t>
      </w:r>
      <w:r w:rsidRPr="00692293">
        <w:rPr>
          <w:rFonts w:asciiTheme="majorHAnsi" w:hAnsiTheme="majorHAnsi" w:cs="Arial"/>
        </w:rPr>
        <w:t>, assert any moral rights with respect to the Work Product. “Moral rights” include any rights to claim authorship of or credit on a work of authorship, to object to or prevent the modification or destruction of a work of authorship, or to withdraw from circulation or control the publication or distribution of a work of authorship, and any similar right, existing under judicial or statutory law of any country or subdivision of a country, or under any treaty, regardless of whether or not such right is described as a “moral right.”</w:t>
      </w:r>
    </w:p>
    <w:p w14:paraId="7201FBF5" w14:textId="2B10C91E" w:rsidR="00214891" w:rsidRPr="00692293" w:rsidRDefault="00214891" w:rsidP="00214891">
      <w:pPr>
        <w:pStyle w:val="ListParagraph"/>
        <w:numPr>
          <w:ilvl w:val="1"/>
          <w:numId w:val="15"/>
        </w:numPr>
        <w:spacing w:line="240" w:lineRule="auto"/>
        <w:contextualSpacing w:val="0"/>
        <w:jc w:val="both"/>
        <w:rPr>
          <w:rFonts w:asciiTheme="majorHAnsi" w:hAnsiTheme="majorHAnsi" w:cs="Arial"/>
        </w:rPr>
      </w:pPr>
      <w:bookmarkStart w:id="15" w:name="_Ref427855204"/>
      <w:r w:rsidRPr="00692293">
        <w:rPr>
          <w:rFonts w:asciiTheme="majorHAnsi" w:hAnsiTheme="majorHAnsi" w:cs="Arial"/>
          <w:u w:val="single"/>
        </w:rPr>
        <w:t>Further Assistance</w:t>
      </w:r>
      <w:r w:rsidRPr="00692293">
        <w:rPr>
          <w:rFonts w:asciiTheme="majorHAnsi" w:hAnsiTheme="majorHAnsi" w:cs="Arial"/>
        </w:rPr>
        <w:t xml:space="preserve">. </w:t>
      </w:r>
      <w:r w:rsidR="00174D60" w:rsidRPr="00692293">
        <w:rPr>
          <w:rFonts w:asciiTheme="majorHAnsi" w:hAnsiTheme="majorHAnsi" w:cs="Arial"/>
        </w:rPr>
        <w:t>Employee</w:t>
      </w:r>
      <w:r w:rsidRPr="00692293">
        <w:rPr>
          <w:rFonts w:asciiTheme="majorHAnsi" w:hAnsiTheme="majorHAnsi" w:cs="Arial"/>
        </w:rPr>
        <w:t xml:space="preserve"> </w:t>
      </w:r>
      <w:r w:rsidR="004B49E5">
        <w:rPr>
          <w:rFonts w:asciiTheme="majorHAnsi" w:hAnsiTheme="majorHAnsi" w:cs="Arial"/>
        </w:rPr>
        <w:t>shall</w:t>
      </w:r>
      <w:r w:rsidRPr="00692293">
        <w:rPr>
          <w:rFonts w:asciiTheme="majorHAnsi" w:hAnsiTheme="majorHAnsi" w:cs="Arial"/>
        </w:rPr>
        <w:t xml:space="preserve"> help </w:t>
      </w:r>
      <w:r w:rsidR="00174D60" w:rsidRPr="00692293">
        <w:rPr>
          <w:rFonts w:asciiTheme="majorHAnsi" w:hAnsiTheme="majorHAnsi" w:cs="Arial"/>
        </w:rPr>
        <w:t>Company</w:t>
      </w:r>
      <w:r w:rsidRPr="00692293">
        <w:rPr>
          <w:rFonts w:asciiTheme="majorHAnsi" w:hAnsiTheme="majorHAnsi" w:cs="Arial"/>
        </w:rPr>
        <w:t xml:space="preserve"> obtain and enforce patents, copyrights, rights in mask works, trade secret rights, and other legal protections for the Work Product in any and all jurisdictions throughout the world. </w:t>
      </w:r>
      <w:r w:rsidR="00174D60" w:rsidRPr="00692293">
        <w:rPr>
          <w:rFonts w:asciiTheme="majorHAnsi" w:hAnsiTheme="majorHAnsi" w:cs="Arial"/>
        </w:rPr>
        <w:t>Employee</w:t>
      </w:r>
      <w:r w:rsidRPr="00692293">
        <w:rPr>
          <w:rFonts w:asciiTheme="majorHAnsi" w:hAnsiTheme="majorHAnsi" w:cs="Arial"/>
        </w:rPr>
        <w:t xml:space="preserve"> </w:t>
      </w:r>
      <w:r w:rsidR="004B49E5">
        <w:rPr>
          <w:rFonts w:asciiTheme="majorHAnsi" w:hAnsiTheme="majorHAnsi" w:cs="Arial"/>
        </w:rPr>
        <w:t>shall</w:t>
      </w:r>
      <w:r w:rsidRPr="00692293">
        <w:rPr>
          <w:rFonts w:asciiTheme="majorHAnsi" w:hAnsiTheme="majorHAnsi" w:cs="Arial"/>
        </w:rPr>
        <w:t xml:space="preserve"> execute any documents </w:t>
      </w:r>
      <w:r w:rsidR="00174D60" w:rsidRPr="00692293">
        <w:rPr>
          <w:rFonts w:asciiTheme="majorHAnsi" w:hAnsiTheme="majorHAnsi" w:cs="Arial"/>
        </w:rPr>
        <w:t>Company</w:t>
      </w:r>
      <w:r w:rsidRPr="00692293">
        <w:rPr>
          <w:rFonts w:asciiTheme="majorHAnsi" w:hAnsiTheme="majorHAnsi" w:cs="Arial"/>
        </w:rPr>
        <w:t xml:space="preserve"> reasonably requests for use in obtaining or enforcing such rights and protections. To the extent that such assistance occurs after </w:t>
      </w:r>
      <w:r w:rsidR="00174D60" w:rsidRPr="00692293">
        <w:rPr>
          <w:rFonts w:asciiTheme="majorHAnsi" w:hAnsiTheme="majorHAnsi" w:cs="Arial"/>
        </w:rPr>
        <w:t>Employee</w:t>
      </w:r>
      <w:r w:rsidRPr="00692293">
        <w:rPr>
          <w:rFonts w:asciiTheme="majorHAnsi" w:hAnsiTheme="majorHAnsi" w:cs="Arial"/>
        </w:rPr>
        <w:t xml:space="preserve">’s </w:t>
      </w:r>
      <w:r w:rsidR="00605FE7" w:rsidRPr="00692293">
        <w:rPr>
          <w:rFonts w:asciiTheme="majorHAnsi" w:hAnsiTheme="majorHAnsi" w:cs="Arial"/>
        </w:rPr>
        <w:t>leaves employment with</w:t>
      </w:r>
      <w:r w:rsidRPr="00692293">
        <w:rPr>
          <w:rFonts w:asciiTheme="majorHAnsi" w:hAnsiTheme="majorHAnsi" w:cs="Arial"/>
        </w:rPr>
        <w:t xml:space="preserve"> </w:t>
      </w:r>
      <w:r w:rsidR="00174D60" w:rsidRPr="00692293">
        <w:rPr>
          <w:rFonts w:asciiTheme="majorHAnsi" w:hAnsiTheme="majorHAnsi" w:cs="Arial"/>
        </w:rPr>
        <w:t>Company</w:t>
      </w:r>
      <w:r w:rsidRPr="00692293">
        <w:rPr>
          <w:rFonts w:asciiTheme="majorHAnsi" w:hAnsiTheme="majorHAnsi" w:cs="Arial"/>
        </w:rPr>
        <w:t xml:space="preserve">, </w:t>
      </w:r>
      <w:r w:rsidR="00174D60" w:rsidRPr="00692293">
        <w:rPr>
          <w:rFonts w:asciiTheme="majorHAnsi" w:hAnsiTheme="majorHAnsi" w:cs="Arial"/>
        </w:rPr>
        <w:t>Company</w:t>
      </w:r>
      <w:r w:rsidRPr="00692293">
        <w:rPr>
          <w:rFonts w:asciiTheme="majorHAnsi" w:hAnsiTheme="majorHAnsi" w:cs="Arial"/>
        </w:rPr>
        <w:t xml:space="preserve"> </w:t>
      </w:r>
      <w:r w:rsidR="004B49E5">
        <w:rPr>
          <w:rFonts w:asciiTheme="majorHAnsi" w:hAnsiTheme="majorHAnsi" w:cs="Arial"/>
        </w:rPr>
        <w:t>shall</w:t>
      </w:r>
      <w:r w:rsidRPr="00692293">
        <w:rPr>
          <w:rFonts w:asciiTheme="majorHAnsi" w:hAnsiTheme="majorHAnsi" w:cs="Arial"/>
        </w:rPr>
        <w:t xml:space="preserve"> compensate </w:t>
      </w:r>
      <w:r w:rsidR="00174D60" w:rsidRPr="00692293">
        <w:rPr>
          <w:rFonts w:asciiTheme="majorHAnsi" w:hAnsiTheme="majorHAnsi" w:cs="Arial"/>
        </w:rPr>
        <w:t>Employee</w:t>
      </w:r>
      <w:r w:rsidRPr="00692293">
        <w:rPr>
          <w:rFonts w:asciiTheme="majorHAnsi" w:hAnsiTheme="majorHAnsi" w:cs="Arial"/>
        </w:rPr>
        <w:t xml:space="preserve"> at a reasonable rate for time and expenses spent at </w:t>
      </w:r>
      <w:r w:rsidR="00174D60" w:rsidRPr="00692293">
        <w:rPr>
          <w:rFonts w:asciiTheme="majorHAnsi" w:hAnsiTheme="majorHAnsi" w:cs="Arial"/>
        </w:rPr>
        <w:t>Company</w:t>
      </w:r>
      <w:r w:rsidRPr="00692293">
        <w:rPr>
          <w:rFonts w:asciiTheme="majorHAnsi" w:hAnsiTheme="majorHAnsi" w:cs="Arial"/>
        </w:rPr>
        <w:t xml:space="preserve">’s request pursuant to this </w:t>
      </w:r>
      <w:r w:rsidR="00605FE7" w:rsidRPr="00692293">
        <w:rPr>
          <w:rFonts w:asciiTheme="majorHAnsi" w:hAnsiTheme="majorHAnsi" w:cs="Arial"/>
        </w:rPr>
        <w:t xml:space="preserve">Section </w:t>
      </w:r>
      <w:r w:rsidR="004157C5" w:rsidRPr="00692293">
        <w:rPr>
          <w:rFonts w:asciiTheme="majorHAnsi" w:hAnsiTheme="majorHAnsi" w:cs="Arial"/>
        </w:rPr>
        <w:fldChar w:fldCharType="begin"/>
      </w:r>
      <w:r w:rsidR="00605FE7" w:rsidRPr="00692293">
        <w:rPr>
          <w:rFonts w:asciiTheme="majorHAnsi" w:hAnsiTheme="majorHAnsi" w:cs="Arial"/>
        </w:rPr>
        <w:instrText xml:space="preserve"> REF _Ref427855204 \w \h </w:instrText>
      </w:r>
      <w:r w:rsidR="00692293">
        <w:rPr>
          <w:rFonts w:asciiTheme="majorHAnsi" w:hAnsiTheme="majorHAnsi" w:cs="Arial"/>
        </w:rPr>
        <w:instrText xml:space="preserve"> \* MERGEFORMAT </w:instrText>
      </w:r>
      <w:r w:rsidR="004157C5" w:rsidRPr="00692293">
        <w:rPr>
          <w:rFonts w:asciiTheme="majorHAnsi" w:hAnsiTheme="majorHAnsi" w:cs="Arial"/>
        </w:rPr>
      </w:r>
      <w:r w:rsidR="004157C5" w:rsidRPr="00692293">
        <w:rPr>
          <w:rFonts w:asciiTheme="majorHAnsi" w:hAnsiTheme="majorHAnsi" w:cs="Arial"/>
        </w:rPr>
        <w:fldChar w:fldCharType="separate"/>
      </w:r>
      <w:r w:rsidR="00CA2567">
        <w:rPr>
          <w:rFonts w:asciiTheme="majorHAnsi" w:hAnsiTheme="majorHAnsi" w:cs="Arial"/>
        </w:rPr>
        <w:t>3.6</w:t>
      </w:r>
      <w:r w:rsidR="004157C5" w:rsidRPr="00692293">
        <w:rPr>
          <w:rFonts w:asciiTheme="majorHAnsi" w:hAnsiTheme="majorHAnsi" w:cs="Arial"/>
        </w:rPr>
        <w:fldChar w:fldCharType="end"/>
      </w:r>
      <w:r w:rsidRPr="00692293">
        <w:rPr>
          <w:rFonts w:asciiTheme="majorHAnsi" w:hAnsiTheme="majorHAnsi" w:cs="Arial"/>
        </w:rPr>
        <w:t xml:space="preserve">. </w:t>
      </w:r>
      <w:r w:rsidR="00174D60" w:rsidRPr="00692293">
        <w:rPr>
          <w:rFonts w:asciiTheme="majorHAnsi" w:hAnsiTheme="majorHAnsi" w:cs="Arial"/>
        </w:rPr>
        <w:t>Employee</w:t>
      </w:r>
      <w:r w:rsidRPr="00692293">
        <w:rPr>
          <w:rFonts w:asciiTheme="majorHAnsi" w:hAnsiTheme="majorHAnsi" w:cs="Arial"/>
        </w:rPr>
        <w:t xml:space="preserve"> hereby appoints </w:t>
      </w:r>
      <w:r w:rsidR="00174D60" w:rsidRPr="00692293">
        <w:rPr>
          <w:rFonts w:asciiTheme="majorHAnsi" w:hAnsiTheme="majorHAnsi" w:cs="Arial"/>
        </w:rPr>
        <w:t>Company</w:t>
      </w:r>
      <w:r w:rsidRPr="00692293">
        <w:rPr>
          <w:rFonts w:asciiTheme="majorHAnsi" w:hAnsiTheme="majorHAnsi" w:cs="Arial"/>
        </w:rPr>
        <w:t xml:space="preserve"> or its designated representative as </w:t>
      </w:r>
      <w:r w:rsidR="00174D60" w:rsidRPr="00692293">
        <w:rPr>
          <w:rFonts w:asciiTheme="majorHAnsi" w:hAnsiTheme="majorHAnsi" w:cs="Arial"/>
        </w:rPr>
        <w:t>Employee</w:t>
      </w:r>
      <w:r w:rsidRPr="00692293">
        <w:rPr>
          <w:rFonts w:asciiTheme="majorHAnsi" w:hAnsiTheme="majorHAnsi" w:cs="Arial"/>
        </w:rPr>
        <w:t xml:space="preserve">’s attorney-in-fact to execute documents on </w:t>
      </w:r>
      <w:r w:rsidR="00174D60" w:rsidRPr="00692293">
        <w:rPr>
          <w:rFonts w:asciiTheme="majorHAnsi" w:hAnsiTheme="majorHAnsi" w:cs="Arial"/>
        </w:rPr>
        <w:t>Employee</w:t>
      </w:r>
      <w:r w:rsidRPr="00692293">
        <w:rPr>
          <w:rFonts w:asciiTheme="majorHAnsi" w:hAnsiTheme="majorHAnsi" w:cs="Arial"/>
        </w:rPr>
        <w:t xml:space="preserve">’s behalf for the purposes set forth in this </w:t>
      </w:r>
      <w:r w:rsidR="00605FE7" w:rsidRPr="00692293">
        <w:rPr>
          <w:rFonts w:asciiTheme="majorHAnsi" w:hAnsiTheme="majorHAnsi" w:cs="Arial"/>
        </w:rPr>
        <w:t xml:space="preserve">Section </w:t>
      </w:r>
      <w:r w:rsidR="004157C5" w:rsidRPr="00692293">
        <w:rPr>
          <w:rFonts w:asciiTheme="majorHAnsi" w:hAnsiTheme="majorHAnsi" w:cs="Arial"/>
        </w:rPr>
        <w:fldChar w:fldCharType="begin"/>
      </w:r>
      <w:r w:rsidR="00605FE7" w:rsidRPr="00692293">
        <w:rPr>
          <w:rFonts w:asciiTheme="majorHAnsi" w:hAnsiTheme="majorHAnsi" w:cs="Arial"/>
        </w:rPr>
        <w:instrText xml:space="preserve"> REF _Ref427855204 \w \h </w:instrText>
      </w:r>
      <w:r w:rsidR="00692293">
        <w:rPr>
          <w:rFonts w:asciiTheme="majorHAnsi" w:hAnsiTheme="majorHAnsi" w:cs="Arial"/>
        </w:rPr>
        <w:instrText xml:space="preserve"> \* MERGEFORMAT </w:instrText>
      </w:r>
      <w:r w:rsidR="004157C5" w:rsidRPr="00692293">
        <w:rPr>
          <w:rFonts w:asciiTheme="majorHAnsi" w:hAnsiTheme="majorHAnsi" w:cs="Arial"/>
        </w:rPr>
      </w:r>
      <w:r w:rsidR="004157C5" w:rsidRPr="00692293">
        <w:rPr>
          <w:rFonts w:asciiTheme="majorHAnsi" w:hAnsiTheme="majorHAnsi" w:cs="Arial"/>
        </w:rPr>
        <w:fldChar w:fldCharType="separate"/>
      </w:r>
      <w:r w:rsidR="00CA2567">
        <w:rPr>
          <w:rFonts w:asciiTheme="majorHAnsi" w:hAnsiTheme="majorHAnsi" w:cs="Arial"/>
        </w:rPr>
        <w:t>3.6</w:t>
      </w:r>
      <w:r w:rsidR="004157C5" w:rsidRPr="00692293">
        <w:rPr>
          <w:rFonts w:asciiTheme="majorHAnsi" w:hAnsiTheme="majorHAnsi" w:cs="Arial"/>
        </w:rPr>
        <w:fldChar w:fldCharType="end"/>
      </w:r>
      <w:r w:rsidRPr="00692293">
        <w:rPr>
          <w:rFonts w:asciiTheme="majorHAnsi" w:hAnsiTheme="majorHAnsi" w:cs="Arial"/>
        </w:rPr>
        <w:t>.</w:t>
      </w:r>
      <w:bookmarkEnd w:id="15"/>
    </w:p>
    <w:p w14:paraId="512BE083" w14:textId="7CDC4301" w:rsidR="006F2E04" w:rsidRPr="00692293" w:rsidRDefault="006F2E04" w:rsidP="00214891">
      <w:pPr>
        <w:pStyle w:val="ListParagraph"/>
        <w:numPr>
          <w:ilvl w:val="1"/>
          <w:numId w:val="15"/>
        </w:numPr>
        <w:spacing w:line="240" w:lineRule="auto"/>
        <w:contextualSpacing w:val="0"/>
        <w:jc w:val="both"/>
        <w:rPr>
          <w:rFonts w:asciiTheme="majorHAnsi" w:hAnsiTheme="majorHAnsi" w:cs="Arial"/>
        </w:rPr>
      </w:pPr>
      <w:commentRangeStart w:id="16"/>
      <w:r w:rsidRPr="00692293">
        <w:rPr>
          <w:rFonts w:asciiTheme="majorHAnsi" w:hAnsiTheme="majorHAnsi" w:cs="Arial"/>
          <w:u w:val="single"/>
        </w:rPr>
        <w:t>Exception to Assignments</w:t>
      </w:r>
      <w:r w:rsidRPr="00692293">
        <w:rPr>
          <w:rFonts w:asciiTheme="majorHAnsi" w:hAnsiTheme="majorHAnsi" w:cs="Arial"/>
        </w:rPr>
        <w:t>. Employee is on notice and understand</w:t>
      </w:r>
      <w:r w:rsidR="00605FE7" w:rsidRPr="00692293">
        <w:rPr>
          <w:rFonts w:asciiTheme="majorHAnsi" w:hAnsiTheme="majorHAnsi" w:cs="Arial"/>
        </w:rPr>
        <w:t>s</w:t>
      </w:r>
      <w:r w:rsidRPr="00692293">
        <w:rPr>
          <w:rFonts w:asciiTheme="majorHAnsi" w:hAnsiTheme="majorHAnsi" w:cs="Arial"/>
        </w:rPr>
        <w:t xml:space="preserve"> that the provisions of this </w:t>
      </w:r>
      <w:r w:rsidRPr="00692293">
        <w:rPr>
          <w:rFonts w:asciiTheme="majorHAnsi" w:hAnsiTheme="majorHAnsi" w:cs="Arial"/>
        </w:rPr>
        <w:lastRenderedPageBreak/>
        <w:t xml:space="preserve">Agreement requiring assignment of inventions to Company do not apply to any invention which qualifies fully under the provisions of California Labor Code Section 2870 (attached hereto as </w:t>
      </w:r>
      <w:r w:rsidR="00D46AC3" w:rsidRPr="00692293">
        <w:rPr>
          <w:rFonts w:asciiTheme="majorHAnsi" w:hAnsiTheme="majorHAnsi" w:cs="Arial"/>
          <w:i/>
        </w:rPr>
        <w:t xml:space="preserve">Attachment </w:t>
      </w:r>
      <w:r w:rsidR="00983B23">
        <w:rPr>
          <w:rFonts w:asciiTheme="majorHAnsi" w:hAnsiTheme="majorHAnsi" w:cs="Arial"/>
          <w:i/>
        </w:rPr>
        <w:t>B</w:t>
      </w:r>
      <w:r w:rsidRPr="00692293">
        <w:rPr>
          <w:rFonts w:asciiTheme="majorHAnsi" w:hAnsiTheme="majorHAnsi" w:cs="Arial"/>
        </w:rPr>
        <w:t xml:space="preserve">). Employee </w:t>
      </w:r>
      <w:r w:rsidR="004B49E5">
        <w:rPr>
          <w:rFonts w:asciiTheme="majorHAnsi" w:hAnsiTheme="majorHAnsi" w:cs="Arial"/>
        </w:rPr>
        <w:t>shall</w:t>
      </w:r>
      <w:r w:rsidRPr="00692293">
        <w:rPr>
          <w:rFonts w:asciiTheme="majorHAnsi" w:hAnsiTheme="majorHAnsi" w:cs="Arial"/>
        </w:rPr>
        <w:t xml:space="preserve"> advise Company promptly in writing of any I</w:t>
      </w:r>
      <w:r w:rsidR="00605FE7" w:rsidRPr="00692293">
        <w:rPr>
          <w:rFonts w:asciiTheme="majorHAnsi" w:hAnsiTheme="majorHAnsi" w:cs="Arial"/>
        </w:rPr>
        <w:t xml:space="preserve">nventions </w:t>
      </w:r>
      <w:r w:rsidRPr="00692293">
        <w:rPr>
          <w:rFonts w:asciiTheme="majorHAnsi" w:hAnsiTheme="majorHAnsi" w:cs="Arial"/>
        </w:rPr>
        <w:t xml:space="preserve">he/she believes meet the criteria </w:t>
      </w:r>
      <w:r w:rsidR="00605FE7" w:rsidRPr="00692293">
        <w:rPr>
          <w:rFonts w:asciiTheme="majorHAnsi" w:hAnsiTheme="majorHAnsi" w:cs="Arial"/>
        </w:rPr>
        <w:t>of</w:t>
      </w:r>
      <w:r w:rsidRPr="00692293">
        <w:rPr>
          <w:rFonts w:asciiTheme="majorHAnsi" w:hAnsiTheme="majorHAnsi" w:cs="Arial"/>
        </w:rPr>
        <w:t xml:space="preserve"> California Labor Code Section 2870.</w:t>
      </w:r>
      <w:commentRangeEnd w:id="16"/>
      <w:r w:rsidR="00B245AF" w:rsidRPr="00692293">
        <w:rPr>
          <w:rStyle w:val="CommentReference"/>
          <w:rFonts w:asciiTheme="majorHAnsi" w:hAnsiTheme="majorHAnsi"/>
          <w:sz w:val="22"/>
          <w:szCs w:val="22"/>
        </w:rPr>
        <w:commentReference w:id="16"/>
      </w:r>
    </w:p>
    <w:p w14:paraId="1B50DAD5" w14:textId="77777777" w:rsidR="00D14061" w:rsidRPr="00692293" w:rsidRDefault="00D14061" w:rsidP="00D14061">
      <w:pPr>
        <w:pStyle w:val="ListParagraph"/>
        <w:numPr>
          <w:ilvl w:val="0"/>
          <w:numId w:val="15"/>
        </w:numPr>
        <w:spacing w:line="240" w:lineRule="auto"/>
        <w:contextualSpacing w:val="0"/>
        <w:jc w:val="both"/>
        <w:rPr>
          <w:rFonts w:asciiTheme="majorHAnsi" w:hAnsiTheme="majorHAnsi" w:cs="Arial"/>
        </w:rPr>
      </w:pPr>
      <w:r w:rsidRPr="00692293">
        <w:rPr>
          <w:rFonts w:asciiTheme="majorHAnsi" w:hAnsiTheme="majorHAnsi" w:cs="Arial"/>
          <w:b/>
          <w:u w:val="single"/>
        </w:rPr>
        <w:t xml:space="preserve">  </w:t>
      </w:r>
      <w:bookmarkStart w:id="17" w:name="_Ref427853447"/>
      <w:r w:rsidR="00E44FDE" w:rsidRPr="00692293">
        <w:rPr>
          <w:rFonts w:asciiTheme="majorHAnsi" w:hAnsiTheme="majorHAnsi" w:cs="Arial"/>
          <w:b/>
          <w:u w:val="single"/>
        </w:rPr>
        <w:t xml:space="preserve">OTHER EMPLOYERS, THIRD PARTIES, </w:t>
      </w:r>
      <w:r w:rsidR="00605FE7" w:rsidRPr="00692293">
        <w:rPr>
          <w:rFonts w:asciiTheme="majorHAnsi" w:hAnsiTheme="majorHAnsi" w:cs="Arial"/>
          <w:b/>
          <w:u w:val="single"/>
        </w:rPr>
        <w:t>&amp;</w:t>
      </w:r>
      <w:r w:rsidR="00E44FDE" w:rsidRPr="00692293">
        <w:rPr>
          <w:rFonts w:asciiTheme="majorHAnsi" w:hAnsiTheme="majorHAnsi" w:cs="Arial"/>
          <w:b/>
          <w:u w:val="single"/>
        </w:rPr>
        <w:t xml:space="preserve"> TERMINATION OF EMPLOYMENT</w:t>
      </w:r>
      <w:r w:rsidRPr="00692293">
        <w:rPr>
          <w:rFonts w:asciiTheme="majorHAnsi" w:hAnsiTheme="majorHAnsi" w:cs="Arial"/>
          <w:b/>
        </w:rPr>
        <w:t>.</w:t>
      </w:r>
      <w:bookmarkEnd w:id="17"/>
      <w:r w:rsidRPr="00692293">
        <w:rPr>
          <w:rFonts w:asciiTheme="majorHAnsi" w:hAnsiTheme="majorHAnsi" w:cs="Arial"/>
        </w:rPr>
        <w:t xml:space="preserve"> </w:t>
      </w:r>
    </w:p>
    <w:p w14:paraId="07E7DDAC" w14:textId="05487D30" w:rsidR="00D14061" w:rsidRPr="00692293" w:rsidRDefault="00D14061" w:rsidP="00D14061">
      <w:pPr>
        <w:pStyle w:val="ListParagraph"/>
        <w:numPr>
          <w:ilvl w:val="1"/>
          <w:numId w:val="15"/>
        </w:numPr>
        <w:spacing w:line="240" w:lineRule="auto"/>
        <w:contextualSpacing w:val="0"/>
        <w:jc w:val="both"/>
        <w:rPr>
          <w:rFonts w:asciiTheme="majorHAnsi" w:hAnsiTheme="majorHAnsi" w:cs="Arial"/>
        </w:rPr>
      </w:pPr>
      <w:r w:rsidRPr="00692293">
        <w:rPr>
          <w:rFonts w:asciiTheme="majorHAnsi" w:hAnsiTheme="majorHAnsi" w:cs="Arial"/>
          <w:u w:val="single"/>
        </w:rPr>
        <w:t>Former Employers &amp; Disclosers</w:t>
      </w:r>
      <w:r w:rsidRPr="00692293">
        <w:rPr>
          <w:rFonts w:asciiTheme="majorHAnsi" w:hAnsiTheme="majorHAnsi" w:cs="Arial"/>
        </w:rPr>
        <w:t xml:space="preserve">. Employee </w:t>
      </w:r>
      <w:r w:rsidR="004B49E5">
        <w:rPr>
          <w:rFonts w:asciiTheme="majorHAnsi" w:hAnsiTheme="majorHAnsi" w:cs="Arial"/>
        </w:rPr>
        <w:t>shall</w:t>
      </w:r>
      <w:r w:rsidRPr="00692293">
        <w:rPr>
          <w:rFonts w:asciiTheme="majorHAnsi" w:hAnsiTheme="majorHAnsi" w:cs="Arial"/>
        </w:rPr>
        <w:t xml:space="preserve"> not, during his/her employment with Company: (a) improperly use or disclose any proprietary information or trade secrets of any former or concurrent employer or other person or entity (collectively, </w:t>
      </w:r>
      <w:r w:rsidR="004C25D4" w:rsidRPr="00692293">
        <w:rPr>
          <w:rFonts w:asciiTheme="majorHAnsi" w:hAnsiTheme="majorHAnsi" w:cs="Arial"/>
        </w:rPr>
        <w:t xml:space="preserve">any </w:t>
      </w:r>
      <w:r w:rsidRPr="00692293">
        <w:rPr>
          <w:rFonts w:asciiTheme="majorHAnsi" w:hAnsiTheme="majorHAnsi" w:cs="Arial"/>
        </w:rPr>
        <w:t>“</w:t>
      </w:r>
      <w:r w:rsidRPr="00692293">
        <w:rPr>
          <w:rFonts w:asciiTheme="majorHAnsi" w:hAnsiTheme="majorHAnsi" w:cs="Arial"/>
          <w:u w:val="single"/>
        </w:rPr>
        <w:t>Third Party</w:t>
      </w:r>
      <w:r w:rsidRPr="00692293">
        <w:rPr>
          <w:rFonts w:asciiTheme="majorHAnsi" w:hAnsiTheme="majorHAnsi" w:cs="Arial"/>
        </w:rPr>
        <w:t xml:space="preserve">”); or (b) bring onto Company’s premises any unpublished document or proprietary information belonging to any Third Party without such Third Party’s </w:t>
      </w:r>
      <w:r w:rsidR="00AD06FF" w:rsidRPr="00692293">
        <w:rPr>
          <w:rFonts w:asciiTheme="majorHAnsi" w:hAnsiTheme="majorHAnsi" w:cs="Arial"/>
        </w:rPr>
        <w:t xml:space="preserve">prior </w:t>
      </w:r>
      <w:r w:rsidRPr="00692293">
        <w:rPr>
          <w:rFonts w:asciiTheme="majorHAnsi" w:hAnsiTheme="majorHAnsi" w:cs="Arial"/>
        </w:rPr>
        <w:t>written consent.</w:t>
      </w:r>
    </w:p>
    <w:p w14:paraId="652FBD1D" w14:textId="503E9528" w:rsidR="00E57C84" w:rsidRPr="00692293" w:rsidRDefault="00E57C84" w:rsidP="00D14061">
      <w:pPr>
        <w:pStyle w:val="ListParagraph"/>
        <w:numPr>
          <w:ilvl w:val="1"/>
          <w:numId w:val="15"/>
        </w:numPr>
        <w:spacing w:line="240" w:lineRule="auto"/>
        <w:contextualSpacing w:val="0"/>
        <w:jc w:val="both"/>
        <w:rPr>
          <w:rFonts w:asciiTheme="majorHAnsi" w:hAnsiTheme="majorHAnsi" w:cs="Arial"/>
        </w:rPr>
      </w:pPr>
      <w:r w:rsidRPr="00692293">
        <w:rPr>
          <w:rFonts w:asciiTheme="majorHAnsi" w:hAnsiTheme="majorHAnsi" w:cs="Arial"/>
          <w:u w:val="single"/>
        </w:rPr>
        <w:t>Returning Company Documents</w:t>
      </w:r>
      <w:r w:rsidRPr="00692293">
        <w:rPr>
          <w:rFonts w:asciiTheme="majorHAnsi" w:hAnsiTheme="majorHAnsi" w:cs="Arial"/>
        </w:rPr>
        <w:t xml:space="preserve">. </w:t>
      </w:r>
      <w:r w:rsidR="00AD06FF" w:rsidRPr="00692293">
        <w:rPr>
          <w:rFonts w:asciiTheme="majorHAnsi" w:hAnsiTheme="majorHAnsi" w:cs="Arial"/>
        </w:rPr>
        <w:t>Upon or before</w:t>
      </w:r>
      <w:r w:rsidRPr="00692293">
        <w:rPr>
          <w:rFonts w:asciiTheme="majorHAnsi" w:hAnsiTheme="majorHAnsi" w:cs="Arial"/>
        </w:rPr>
        <w:t xml:space="preserve"> leaving Company employment, Employee </w:t>
      </w:r>
      <w:r w:rsidR="004B49E5">
        <w:rPr>
          <w:rFonts w:asciiTheme="majorHAnsi" w:hAnsiTheme="majorHAnsi" w:cs="Arial"/>
        </w:rPr>
        <w:t>shall</w:t>
      </w:r>
      <w:r w:rsidRPr="00692293">
        <w:rPr>
          <w:rFonts w:asciiTheme="majorHAnsi" w:hAnsiTheme="majorHAnsi" w:cs="Arial"/>
        </w:rPr>
        <w:t xml:space="preserve"> deliver to Company, and not recreate or deliver to anyone else, </w:t>
      </w:r>
      <w:r w:rsidR="00E44FDE" w:rsidRPr="00692293">
        <w:rPr>
          <w:rFonts w:asciiTheme="majorHAnsi" w:hAnsiTheme="majorHAnsi" w:cs="Arial"/>
        </w:rPr>
        <w:t xml:space="preserve">all Confidential Information, as well as </w:t>
      </w:r>
      <w:r w:rsidRPr="00692293">
        <w:rPr>
          <w:rFonts w:asciiTheme="majorHAnsi" w:hAnsiTheme="majorHAnsi" w:cs="Arial"/>
        </w:rPr>
        <w:t>any and all devices, records, data, notes, reports, proposals, lists, correspondence, specifications, drawings</w:t>
      </w:r>
      <w:r w:rsidR="00AD06FF" w:rsidRPr="00692293">
        <w:rPr>
          <w:rFonts w:asciiTheme="majorHAnsi" w:hAnsiTheme="majorHAnsi" w:cs="Arial"/>
        </w:rPr>
        <w:t>,</w:t>
      </w:r>
      <w:r w:rsidRPr="00692293">
        <w:rPr>
          <w:rFonts w:asciiTheme="majorHAnsi" w:hAnsiTheme="majorHAnsi" w:cs="Arial"/>
        </w:rPr>
        <w:t xml:space="preserve"> blueprints, sketches, materials, equipment, other documents or property, or reproductions of any foregoing</w:t>
      </w:r>
      <w:r w:rsidR="00AD06FF" w:rsidRPr="00692293">
        <w:rPr>
          <w:rFonts w:asciiTheme="majorHAnsi" w:hAnsiTheme="majorHAnsi" w:cs="Arial"/>
        </w:rPr>
        <w:t>,</w:t>
      </w:r>
      <w:r w:rsidRPr="00692293">
        <w:rPr>
          <w:rFonts w:asciiTheme="majorHAnsi" w:hAnsiTheme="majorHAnsi" w:cs="Arial"/>
        </w:rPr>
        <w:t xml:space="preserve"> developed by Employee pursuant to employment with Company or otherwise belonging to Company or its successors or assigns.</w:t>
      </w:r>
    </w:p>
    <w:p w14:paraId="7376F320" w14:textId="77777777" w:rsidR="00061782" w:rsidRPr="00692293" w:rsidRDefault="00061782" w:rsidP="00D14061">
      <w:pPr>
        <w:pStyle w:val="ListParagraph"/>
        <w:numPr>
          <w:ilvl w:val="1"/>
          <w:numId w:val="15"/>
        </w:numPr>
        <w:spacing w:line="240" w:lineRule="auto"/>
        <w:contextualSpacing w:val="0"/>
        <w:jc w:val="both"/>
        <w:rPr>
          <w:rFonts w:asciiTheme="majorHAnsi" w:hAnsiTheme="majorHAnsi" w:cs="Arial"/>
        </w:rPr>
      </w:pPr>
      <w:r w:rsidRPr="00692293">
        <w:rPr>
          <w:rFonts w:asciiTheme="majorHAnsi" w:hAnsiTheme="majorHAnsi" w:cs="Arial"/>
          <w:u w:val="single"/>
        </w:rPr>
        <w:t>Notification of New Employer</w:t>
      </w:r>
      <w:r w:rsidRPr="00692293">
        <w:rPr>
          <w:rFonts w:asciiTheme="majorHAnsi" w:hAnsiTheme="majorHAnsi" w:cs="Arial"/>
        </w:rPr>
        <w:t>. In the event that Employee leaves Company’s employ, he/she hereby consents to Company</w:t>
      </w:r>
      <w:r w:rsidR="00AD06FF" w:rsidRPr="00692293">
        <w:rPr>
          <w:rFonts w:asciiTheme="majorHAnsi" w:hAnsiTheme="majorHAnsi" w:cs="Arial"/>
        </w:rPr>
        <w:t>’s</w:t>
      </w:r>
      <w:r w:rsidRPr="00692293">
        <w:rPr>
          <w:rFonts w:asciiTheme="majorHAnsi" w:hAnsiTheme="majorHAnsi" w:cs="Arial"/>
        </w:rPr>
        <w:t xml:space="preserve"> notification of such new employer about Employee’s duties pursuant to this Agreement.</w:t>
      </w:r>
    </w:p>
    <w:p w14:paraId="3559FA8D" w14:textId="77777777" w:rsidR="00582326" w:rsidRPr="00692293" w:rsidRDefault="00C65964" w:rsidP="002C23BE">
      <w:pPr>
        <w:pStyle w:val="ListParagraph"/>
        <w:keepNext/>
        <w:numPr>
          <w:ilvl w:val="0"/>
          <w:numId w:val="15"/>
        </w:numPr>
        <w:spacing w:line="240" w:lineRule="auto"/>
        <w:contextualSpacing w:val="0"/>
        <w:jc w:val="both"/>
        <w:rPr>
          <w:rFonts w:asciiTheme="majorHAnsi" w:hAnsiTheme="majorHAnsi" w:cs="Arial"/>
        </w:rPr>
      </w:pPr>
      <w:r w:rsidRPr="00692293">
        <w:rPr>
          <w:rFonts w:asciiTheme="majorHAnsi" w:hAnsiTheme="majorHAnsi" w:cs="Arial"/>
          <w:b/>
          <w:u w:val="single"/>
        </w:rPr>
        <w:t xml:space="preserve">  </w:t>
      </w:r>
      <w:r w:rsidR="00AF747B" w:rsidRPr="00692293">
        <w:rPr>
          <w:rFonts w:asciiTheme="majorHAnsi" w:hAnsiTheme="majorHAnsi" w:cs="Arial"/>
          <w:b/>
          <w:u w:val="single"/>
        </w:rPr>
        <w:t>MISCELLANEOUS</w:t>
      </w:r>
      <w:r w:rsidR="00780420" w:rsidRPr="00692293">
        <w:rPr>
          <w:rFonts w:asciiTheme="majorHAnsi" w:hAnsiTheme="majorHAnsi" w:cs="Arial"/>
          <w:b/>
        </w:rPr>
        <w:t>.</w:t>
      </w:r>
    </w:p>
    <w:p w14:paraId="57EDCAAA" w14:textId="77777777" w:rsidR="005B150D" w:rsidRPr="00692293" w:rsidRDefault="005B150D" w:rsidP="005B150D">
      <w:pPr>
        <w:pStyle w:val="ListParagraph"/>
        <w:numPr>
          <w:ilvl w:val="1"/>
          <w:numId w:val="15"/>
        </w:numPr>
        <w:spacing w:line="240" w:lineRule="auto"/>
        <w:contextualSpacing w:val="0"/>
        <w:jc w:val="both"/>
        <w:rPr>
          <w:rFonts w:asciiTheme="majorHAnsi" w:hAnsiTheme="majorHAnsi" w:cs="Arial"/>
        </w:rPr>
      </w:pPr>
      <w:r w:rsidRPr="00692293">
        <w:rPr>
          <w:rFonts w:asciiTheme="majorHAnsi" w:hAnsiTheme="majorHAnsi" w:cs="Arial"/>
          <w:u w:val="single"/>
        </w:rPr>
        <w:t>Injunction</w:t>
      </w:r>
      <w:r w:rsidRPr="00692293">
        <w:rPr>
          <w:rFonts w:asciiTheme="majorHAnsi" w:hAnsiTheme="majorHAnsi" w:cs="Arial"/>
        </w:rPr>
        <w:t>. Employee agrees that breach of this Agreement would cause Company irreparable injury, for which monetary damages would not provide adequate compensation, and that in addition to any other remedy, Company will be entitled to injunctive relief against such breach or threatened breach, without proving actual damage or posting a bond or other security.</w:t>
      </w:r>
    </w:p>
    <w:p w14:paraId="5884B49F" w14:textId="53805F77" w:rsidR="002C23BE" w:rsidRPr="00692293" w:rsidRDefault="002C23BE" w:rsidP="00007CEA">
      <w:pPr>
        <w:pStyle w:val="ListParagraph"/>
        <w:numPr>
          <w:ilvl w:val="1"/>
          <w:numId w:val="15"/>
        </w:numPr>
        <w:spacing w:line="240" w:lineRule="auto"/>
        <w:contextualSpacing w:val="0"/>
        <w:jc w:val="both"/>
        <w:rPr>
          <w:rFonts w:asciiTheme="majorHAnsi" w:hAnsiTheme="majorHAnsi" w:cs="Arial"/>
        </w:rPr>
      </w:pPr>
      <w:r w:rsidRPr="00692293">
        <w:rPr>
          <w:rFonts w:asciiTheme="majorHAnsi" w:hAnsiTheme="majorHAnsi" w:cs="Arial"/>
          <w:u w:val="single"/>
        </w:rPr>
        <w:t>Survival</w:t>
      </w:r>
      <w:r w:rsidRPr="00692293">
        <w:rPr>
          <w:rFonts w:asciiTheme="majorHAnsi" w:hAnsiTheme="majorHAnsi" w:cs="Arial"/>
        </w:rPr>
        <w:t xml:space="preserve">. The rights and obligations of Articles </w:t>
      </w:r>
      <w:r w:rsidR="00952581" w:rsidRPr="00692293">
        <w:rPr>
          <w:rFonts w:asciiTheme="majorHAnsi" w:hAnsiTheme="majorHAnsi"/>
        </w:rPr>
        <w:fldChar w:fldCharType="begin"/>
      </w:r>
      <w:r w:rsidR="00952581" w:rsidRPr="00692293">
        <w:rPr>
          <w:rFonts w:asciiTheme="majorHAnsi" w:hAnsiTheme="majorHAnsi"/>
        </w:rPr>
        <w:instrText xml:space="preserve"> REF _Ref427853441 \w \h  \* MERGEFORMAT </w:instrText>
      </w:r>
      <w:r w:rsidR="00952581" w:rsidRPr="00692293">
        <w:rPr>
          <w:rFonts w:asciiTheme="majorHAnsi" w:hAnsiTheme="majorHAnsi"/>
        </w:rPr>
      </w:r>
      <w:r w:rsidR="00952581" w:rsidRPr="00692293">
        <w:rPr>
          <w:rFonts w:asciiTheme="majorHAnsi" w:hAnsiTheme="majorHAnsi"/>
        </w:rPr>
        <w:fldChar w:fldCharType="separate"/>
      </w:r>
      <w:r w:rsidR="00CA2567">
        <w:rPr>
          <w:rFonts w:asciiTheme="majorHAnsi" w:hAnsiTheme="majorHAnsi"/>
        </w:rPr>
        <w:t>2</w:t>
      </w:r>
      <w:r w:rsidR="00952581" w:rsidRPr="00692293">
        <w:rPr>
          <w:rFonts w:asciiTheme="majorHAnsi" w:hAnsiTheme="majorHAnsi"/>
        </w:rPr>
        <w:fldChar w:fldCharType="end"/>
      </w:r>
      <w:r w:rsidR="00F417A6" w:rsidRPr="00692293">
        <w:rPr>
          <w:rFonts w:asciiTheme="majorHAnsi" w:hAnsiTheme="majorHAnsi" w:cs="Arial"/>
        </w:rPr>
        <w:t xml:space="preserve">, </w:t>
      </w:r>
      <w:r w:rsidR="00952581" w:rsidRPr="00692293">
        <w:rPr>
          <w:rFonts w:asciiTheme="majorHAnsi" w:hAnsiTheme="majorHAnsi"/>
        </w:rPr>
        <w:fldChar w:fldCharType="begin"/>
      </w:r>
      <w:r w:rsidR="00952581" w:rsidRPr="00692293">
        <w:rPr>
          <w:rFonts w:asciiTheme="majorHAnsi" w:hAnsiTheme="majorHAnsi"/>
        </w:rPr>
        <w:instrText xml:space="preserve"> REF _Ref427853444 \w \h  \* MERGEFORMAT </w:instrText>
      </w:r>
      <w:r w:rsidR="00952581" w:rsidRPr="00692293">
        <w:rPr>
          <w:rFonts w:asciiTheme="majorHAnsi" w:hAnsiTheme="majorHAnsi"/>
        </w:rPr>
      </w:r>
      <w:r w:rsidR="00952581" w:rsidRPr="00692293">
        <w:rPr>
          <w:rFonts w:asciiTheme="majorHAnsi" w:hAnsiTheme="majorHAnsi"/>
        </w:rPr>
        <w:fldChar w:fldCharType="separate"/>
      </w:r>
      <w:r w:rsidR="00CA2567">
        <w:rPr>
          <w:rFonts w:asciiTheme="majorHAnsi" w:hAnsiTheme="majorHAnsi"/>
        </w:rPr>
        <w:t>3</w:t>
      </w:r>
      <w:r w:rsidR="00952581" w:rsidRPr="00692293">
        <w:rPr>
          <w:rFonts w:asciiTheme="majorHAnsi" w:hAnsiTheme="majorHAnsi"/>
        </w:rPr>
        <w:fldChar w:fldCharType="end"/>
      </w:r>
      <w:r w:rsidR="00F417A6" w:rsidRPr="00692293">
        <w:rPr>
          <w:rFonts w:asciiTheme="majorHAnsi" w:hAnsiTheme="majorHAnsi" w:cs="Arial"/>
        </w:rPr>
        <w:t xml:space="preserve">, and </w:t>
      </w:r>
      <w:r w:rsidR="00952581" w:rsidRPr="00692293">
        <w:rPr>
          <w:rFonts w:asciiTheme="majorHAnsi" w:hAnsiTheme="majorHAnsi"/>
        </w:rPr>
        <w:fldChar w:fldCharType="begin"/>
      </w:r>
      <w:r w:rsidR="00952581" w:rsidRPr="00692293">
        <w:rPr>
          <w:rFonts w:asciiTheme="majorHAnsi" w:hAnsiTheme="majorHAnsi"/>
        </w:rPr>
        <w:instrText xml:space="preserve"> REF _Ref427853447 \w \h  \* MERGEFORMAT </w:instrText>
      </w:r>
      <w:r w:rsidR="00952581" w:rsidRPr="00692293">
        <w:rPr>
          <w:rFonts w:asciiTheme="majorHAnsi" w:hAnsiTheme="majorHAnsi"/>
        </w:rPr>
      </w:r>
      <w:r w:rsidR="00952581" w:rsidRPr="00692293">
        <w:rPr>
          <w:rFonts w:asciiTheme="majorHAnsi" w:hAnsiTheme="majorHAnsi"/>
        </w:rPr>
        <w:fldChar w:fldCharType="separate"/>
      </w:r>
      <w:r w:rsidR="00CA2567">
        <w:rPr>
          <w:rFonts w:asciiTheme="majorHAnsi" w:hAnsiTheme="majorHAnsi"/>
        </w:rPr>
        <w:t>4</w:t>
      </w:r>
      <w:r w:rsidR="00952581" w:rsidRPr="00692293">
        <w:rPr>
          <w:rFonts w:asciiTheme="majorHAnsi" w:hAnsiTheme="majorHAnsi"/>
        </w:rPr>
        <w:fldChar w:fldCharType="end"/>
      </w:r>
      <w:r w:rsidRPr="00692293">
        <w:rPr>
          <w:rFonts w:asciiTheme="majorHAnsi" w:hAnsiTheme="majorHAnsi" w:cs="Arial"/>
        </w:rPr>
        <w:t xml:space="preserve"> </w:t>
      </w:r>
      <w:r w:rsidR="00AD0047" w:rsidRPr="00692293">
        <w:rPr>
          <w:rFonts w:asciiTheme="majorHAnsi" w:hAnsiTheme="majorHAnsi" w:cs="Arial"/>
        </w:rPr>
        <w:t xml:space="preserve">above </w:t>
      </w:r>
      <w:r w:rsidRPr="00692293">
        <w:rPr>
          <w:rFonts w:asciiTheme="majorHAnsi" w:hAnsiTheme="majorHAnsi" w:cs="Arial"/>
        </w:rPr>
        <w:t xml:space="preserve">will survive any termination or expiration of this Agreement or of </w:t>
      </w:r>
      <w:r w:rsidR="00F417A6" w:rsidRPr="00692293">
        <w:rPr>
          <w:rFonts w:asciiTheme="majorHAnsi" w:hAnsiTheme="majorHAnsi" w:cs="Arial"/>
        </w:rPr>
        <w:t>Employee’s employment with Company, as will any provision that must survive to fulfill its essential purpose</w:t>
      </w:r>
      <w:r w:rsidRPr="00692293">
        <w:rPr>
          <w:rFonts w:asciiTheme="majorHAnsi" w:hAnsiTheme="majorHAnsi" w:cs="Arial"/>
        </w:rPr>
        <w:t>.</w:t>
      </w:r>
    </w:p>
    <w:p w14:paraId="761221EF" w14:textId="77777777" w:rsidR="00ED687F" w:rsidRPr="00692293" w:rsidRDefault="00ED687F" w:rsidP="00007CEA">
      <w:pPr>
        <w:pStyle w:val="ListParagraph"/>
        <w:numPr>
          <w:ilvl w:val="1"/>
          <w:numId w:val="15"/>
        </w:numPr>
        <w:spacing w:line="240" w:lineRule="auto"/>
        <w:contextualSpacing w:val="0"/>
        <w:jc w:val="both"/>
        <w:rPr>
          <w:rFonts w:asciiTheme="majorHAnsi" w:hAnsiTheme="majorHAnsi" w:cs="Arial"/>
        </w:rPr>
      </w:pPr>
      <w:r w:rsidRPr="00692293">
        <w:rPr>
          <w:rFonts w:asciiTheme="majorHAnsi" w:hAnsiTheme="majorHAnsi" w:cs="Arial"/>
          <w:u w:val="single"/>
        </w:rPr>
        <w:t>Severability</w:t>
      </w:r>
      <w:r w:rsidRPr="00692293">
        <w:rPr>
          <w:rFonts w:asciiTheme="majorHAnsi" w:hAnsiTheme="majorHAnsi" w:cs="Arial"/>
        </w:rPr>
        <w:t>. To the extent permitted by applicable law, the parties hereby waive any provision of law that would render any clause of this Agreement invalid or otherwise unenforceable in any respect. In the event that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p>
    <w:p w14:paraId="30ACB66D" w14:textId="77777777" w:rsidR="00ED687F" w:rsidRPr="00692293" w:rsidRDefault="00ED687F" w:rsidP="00007CEA">
      <w:pPr>
        <w:pStyle w:val="ListParagraph"/>
        <w:numPr>
          <w:ilvl w:val="1"/>
          <w:numId w:val="15"/>
        </w:numPr>
        <w:spacing w:line="240" w:lineRule="auto"/>
        <w:contextualSpacing w:val="0"/>
        <w:jc w:val="both"/>
        <w:rPr>
          <w:rFonts w:asciiTheme="majorHAnsi" w:hAnsiTheme="majorHAnsi" w:cs="Arial"/>
        </w:rPr>
      </w:pPr>
      <w:r w:rsidRPr="00692293">
        <w:rPr>
          <w:rFonts w:asciiTheme="majorHAnsi" w:hAnsiTheme="majorHAnsi" w:cs="Arial"/>
          <w:u w:val="single"/>
        </w:rPr>
        <w:t>No Waiver</w:t>
      </w:r>
      <w:r w:rsidRPr="00692293">
        <w:rPr>
          <w:rFonts w:asciiTheme="majorHAnsi" w:hAnsiTheme="majorHAnsi" w:cs="Arial"/>
        </w:rPr>
        <w:t>. Neither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p>
    <w:p w14:paraId="6CDF3CF3" w14:textId="3AFFC3FF" w:rsidR="0074690B" w:rsidRPr="00692293" w:rsidRDefault="0074690B" w:rsidP="00007CEA">
      <w:pPr>
        <w:pStyle w:val="ListParagraph"/>
        <w:numPr>
          <w:ilvl w:val="1"/>
          <w:numId w:val="15"/>
        </w:numPr>
        <w:spacing w:line="240" w:lineRule="auto"/>
        <w:contextualSpacing w:val="0"/>
        <w:jc w:val="both"/>
        <w:rPr>
          <w:rFonts w:asciiTheme="majorHAnsi" w:hAnsiTheme="majorHAnsi" w:cs="Arial"/>
        </w:rPr>
      </w:pPr>
      <w:bookmarkStart w:id="18" w:name="_Ref451869964"/>
      <w:r w:rsidRPr="00692293">
        <w:rPr>
          <w:rFonts w:asciiTheme="majorHAnsi" w:hAnsiTheme="majorHAnsi" w:cs="Arial"/>
          <w:u w:val="single"/>
        </w:rPr>
        <w:t>Choice of Law &amp; Jurisdiction</w:t>
      </w:r>
      <w:r w:rsidRPr="00692293">
        <w:rPr>
          <w:rFonts w:asciiTheme="majorHAnsi" w:hAnsiTheme="majorHAnsi" w:cs="Arial"/>
        </w:rPr>
        <w:t>: This Agreement will be governed solely by the internal laws of the State of ________</w:t>
      </w:r>
      <w:r w:rsidR="00435CBE" w:rsidRPr="00692293">
        <w:rPr>
          <w:rFonts w:asciiTheme="majorHAnsi" w:hAnsiTheme="majorHAnsi" w:cs="Arial"/>
        </w:rPr>
        <w:t>____, including applicable U.S. federal law</w:t>
      </w:r>
      <w:r w:rsidR="00C978A5" w:rsidRPr="00692293">
        <w:rPr>
          <w:rFonts w:asciiTheme="majorHAnsi" w:hAnsiTheme="majorHAnsi" w:cs="Arial"/>
        </w:rPr>
        <w:t>,</w:t>
      </w:r>
      <w:r w:rsidR="00FA3C42" w:rsidRPr="00692293">
        <w:rPr>
          <w:rFonts w:asciiTheme="majorHAnsi" w:hAnsiTheme="majorHAnsi" w:cs="Arial"/>
        </w:rPr>
        <w:t xml:space="preserve"> without reference to </w:t>
      </w:r>
      <w:r w:rsidRPr="00692293">
        <w:rPr>
          <w:rFonts w:asciiTheme="majorHAnsi" w:hAnsiTheme="majorHAnsi" w:cs="Arial"/>
        </w:rPr>
        <w:t>any conflicts of law principle that would apply the substantive laws of another jurisdiction t</w:t>
      </w:r>
      <w:r w:rsidR="00FA3C42" w:rsidRPr="00692293">
        <w:rPr>
          <w:rFonts w:asciiTheme="majorHAnsi" w:hAnsiTheme="majorHAnsi" w:cs="Arial"/>
        </w:rPr>
        <w:t>o the parties’ rights or duties</w:t>
      </w:r>
      <w:r w:rsidRPr="00692293">
        <w:rPr>
          <w:rFonts w:asciiTheme="majorHAnsi" w:hAnsiTheme="majorHAnsi" w:cs="Arial"/>
        </w:rPr>
        <w:t xml:space="preserve">. </w:t>
      </w:r>
      <w:r w:rsidRPr="00692293">
        <w:rPr>
          <w:rFonts w:asciiTheme="majorHAnsi" w:hAnsiTheme="majorHAnsi" w:cs="Arial"/>
        </w:rPr>
        <w:lastRenderedPageBreak/>
        <w:t>The parties consent to the personal and exclusive jurisdiction of the federal and state courts of __________ [city or county], _________ [state].</w:t>
      </w:r>
      <w:r w:rsidR="007440A2" w:rsidRPr="00692293">
        <w:rPr>
          <w:rFonts w:asciiTheme="majorHAnsi" w:hAnsiTheme="majorHAnsi" w:cs="Arial"/>
        </w:rPr>
        <w:t xml:space="preserve"> This Section </w:t>
      </w:r>
      <w:r w:rsidR="007440A2" w:rsidRPr="00692293">
        <w:rPr>
          <w:rFonts w:asciiTheme="majorHAnsi" w:hAnsiTheme="majorHAnsi" w:cs="Arial"/>
        </w:rPr>
        <w:fldChar w:fldCharType="begin"/>
      </w:r>
      <w:r w:rsidR="007440A2" w:rsidRPr="00692293">
        <w:rPr>
          <w:rFonts w:asciiTheme="majorHAnsi" w:hAnsiTheme="majorHAnsi" w:cs="Arial"/>
        </w:rPr>
        <w:instrText xml:space="preserve"> REF _Ref451869964 \w \h </w:instrText>
      </w:r>
      <w:r w:rsidR="00692293">
        <w:rPr>
          <w:rFonts w:asciiTheme="majorHAnsi" w:hAnsiTheme="majorHAnsi" w:cs="Arial"/>
        </w:rPr>
        <w:instrText xml:space="preserve"> \* MERGEFORMAT </w:instrText>
      </w:r>
      <w:r w:rsidR="007440A2" w:rsidRPr="00692293">
        <w:rPr>
          <w:rFonts w:asciiTheme="majorHAnsi" w:hAnsiTheme="majorHAnsi" w:cs="Arial"/>
        </w:rPr>
      </w:r>
      <w:r w:rsidR="007440A2" w:rsidRPr="00692293">
        <w:rPr>
          <w:rFonts w:asciiTheme="majorHAnsi" w:hAnsiTheme="majorHAnsi" w:cs="Arial"/>
        </w:rPr>
        <w:fldChar w:fldCharType="separate"/>
      </w:r>
      <w:r w:rsidR="00CA2567">
        <w:rPr>
          <w:rFonts w:asciiTheme="majorHAnsi" w:hAnsiTheme="majorHAnsi" w:cs="Arial"/>
        </w:rPr>
        <w:t>5.5</w:t>
      </w:r>
      <w:r w:rsidR="007440A2" w:rsidRPr="00692293">
        <w:rPr>
          <w:rFonts w:asciiTheme="majorHAnsi" w:hAnsiTheme="majorHAnsi" w:cs="Arial"/>
        </w:rPr>
        <w:fldChar w:fldCharType="end"/>
      </w:r>
      <w:r w:rsidR="007440A2" w:rsidRPr="00692293">
        <w:rPr>
          <w:rFonts w:asciiTheme="majorHAnsi" w:hAnsiTheme="majorHAnsi" w:cs="Arial"/>
        </w:rPr>
        <w:t xml:space="preserve"> governs all claims arising out of or related to this Agreement, including without limitation tort claims.</w:t>
      </w:r>
      <w:bookmarkEnd w:id="18"/>
    </w:p>
    <w:p w14:paraId="4B322FD0" w14:textId="77777777" w:rsidR="00872C36" w:rsidRPr="00692293" w:rsidRDefault="00872C36" w:rsidP="00007CEA">
      <w:pPr>
        <w:pStyle w:val="ListParagraph"/>
        <w:numPr>
          <w:ilvl w:val="1"/>
          <w:numId w:val="15"/>
        </w:numPr>
        <w:spacing w:line="240" w:lineRule="auto"/>
        <w:contextualSpacing w:val="0"/>
        <w:jc w:val="both"/>
        <w:rPr>
          <w:rFonts w:asciiTheme="majorHAnsi" w:eastAsia="Arial" w:hAnsiTheme="majorHAnsi" w:cs="Arial"/>
        </w:rPr>
      </w:pPr>
      <w:r w:rsidRPr="00692293">
        <w:rPr>
          <w:rFonts w:asciiTheme="majorHAnsi" w:hAnsiTheme="majorHAnsi" w:cs="Arial"/>
          <w:spacing w:val="1"/>
          <w:u w:val="single"/>
        </w:rPr>
        <w:t>Entire Agreement</w:t>
      </w:r>
      <w:r w:rsidRPr="00692293">
        <w:rPr>
          <w:rFonts w:asciiTheme="majorHAnsi" w:eastAsia="Arial" w:hAnsiTheme="majorHAnsi" w:cs="Arial"/>
        </w:rPr>
        <w:t xml:space="preserve">. </w:t>
      </w:r>
      <w:r w:rsidRPr="00692293">
        <w:rPr>
          <w:rFonts w:asciiTheme="majorHAnsi" w:hAnsiTheme="majorHAnsi" w:cs="Arial"/>
        </w:rPr>
        <w:t>This Agreement sets forth the entire agreement of the parties</w:t>
      </w:r>
      <w:r w:rsidR="00AD0047" w:rsidRPr="00692293">
        <w:rPr>
          <w:rFonts w:asciiTheme="majorHAnsi" w:hAnsiTheme="majorHAnsi" w:cs="Arial"/>
        </w:rPr>
        <w:t xml:space="preserve"> regarding its subject matter</w:t>
      </w:r>
      <w:r w:rsidRPr="00692293">
        <w:rPr>
          <w:rFonts w:asciiTheme="majorHAnsi" w:hAnsiTheme="majorHAnsi" w:cs="Arial"/>
        </w:rPr>
        <w:t xml:space="preserve"> and supersedes all prior or contemporaneous writings, negotiations, and discussions with respect to </w:t>
      </w:r>
      <w:r w:rsidR="00AD0047" w:rsidRPr="00692293">
        <w:rPr>
          <w:rFonts w:asciiTheme="majorHAnsi" w:hAnsiTheme="majorHAnsi" w:cs="Arial"/>
        </w:rPr>
        <w:t>such</w:t>
      </w:r>
      <w:r w:rsidRPr="00692293">
        <w:rPr>
          <w:rFonts w:asciiTheme="majorHAnsi" w:hAnsiTheme="majorHAnsi" w:cs="Arial"/>
        </w:rPr>
        <w:t xml:space="preserve"> subject matter. Neither party has relied upon any such prior or contemporaneous communications</w:t>
      </w:r>
      <w:r w:rsidR="00FA3C42" w:rsidRPr="00692293">
        <w:rPr>
          <w:rFonts w:asciiTheme="majorHAnsi" w:eastAsia="Arial" w:hAnsiTheme="majorHAnsi" w:cs="Arial"/>
        </w:rPr>
        <w:t>.</w:t>
      </w:r>
      <w:bookmarkStart w:id="19" w:name="_GoBack"/>
      <w:bookmarkEnd w:id="19"/>
    </w:p>
    <w:p w14:paraId="5F610A04" w14:textId="0811784A" w:rsidR="00791E94" w:rsidRPr="00692293" w:rsidRDefault="00791E94" w:rsidP="00007CEA">
      <w:pPr>
        <w:pStyle w:val="ListParagraph"/>
        <w:numPr>
          <w:ilvl w:val="1"/>
          <w:numId w:val="15"/>
        </w:numPr>
        <w:spacing w:line="240" w:lineRule="auto"/>
        <w:contextualSpacing w:val="0"/>
        <w:jc w:val="both"/>
        <w:rPr>
          <w:rFonts w:asciiTheme="majorHAnsi" w:eastAsia="Arial" w:hAnsiTheme="majorHAnsi" w:cs="Arial"/>
        </w:rPr>
      </w:pPr>
      <w:bookmarkStart w:id="20" w:name="_Ref423608182"/>
      <w:r w:rsidRPr="00692293">
        <w:rPr>
          <w:rFonts w:asciiTheme="majorHAnsi" w:hAnsiTheme="majorHAnsi" w:cs="Arial"/>
          <w:spacing w:val="1"/>
          <w:u w:val="single"/>
        </w:rPr>
        <w:t>A</w:t>
      </w:r>
      <w:r w:rsidRPr="00692293">
        <w:rPr>
          <w:rFonts w:asciiTheme="majorHAnsi" w:hAnsiTheme="majorHAnsi" w:cs="Arial"/>
          <w:spacing w:val="-2"/>
          <w:u w:val="single"/>
        </w:rPr>
        <w:t>m</w:t>
      </w:r>
      <w:r w:rsidRPr="00692293">
        <w:rPr>
          <w:rFonts w:asciiTheme="majorHAnsi" w:hAnsiTheme="majorHAnsi" w:cs="Arial"/>
          <w:spacing w:val="1"/>
          <w:u w:val="single"/>
        </w:rPr>
        <w:t>end</w:t>
      </w:r>
      <w:r w:rsidRPr="00692293">
        <w:rPr>
          <w:rFonts w:asciiTheme="majorHAnsi" w:hAnsiTheme="majorHAnsi" w:cs="Arial"/>
          <w:spacing w:val="-2"/>
          <w:u w:val="single"/>
        </w:rPr>
        <w:t>m</w:t>
      </w:r>
      <w:r w:rsidRPr="00692293">
        <w:rPr>
          <w:rFonts w:asciiTheme="majorHAnsi" w:hAnsiTheme="majorHAnsi" w:cs="Arial"/>
          <w:spacing w:val="1"/>
          <w:u w:val="single"/>
        </w:rPr>
        <w:t>en</w:t>
      </w:r>
      <w:r w:rsidRPr="00692293">
        <w:rPr>
          <w:rFonts w:asciiTheme="majorHAnsi" w:hAnsiTheme="majorHAnsi" w:cs="Arial"/>
          <w:u w:val="single"/>
        </w:rPr>
        <w:t>t</w:t>
      </w:r>
      <w:r w:rsidRPr="00692293">
        <w:rPr>
          <w:rFonts w:asciiTheme="majorHAnsi" w:hAnsiTheme="majorHAnsi" w:cs="Arial"/>
        </w:rPr>
        <w:t>. This Agreement may not be amended except through a written agreement</w:t>
      </w:r>
      <w:r w:rsidR="00F27876">
        <w:rPr>
          <w:rFonts w:asciiTheme="majorHAnsi" w:hAnsiTheme="majorHAnsi" w:cs="Arial"/>
        </w:rPr>
        <w:t xml:space="preserve"> executed</w:t>
      </w:r>
      <w:r w:rsidRPr="00692293">
        <w:rPr>
          <w:rFonts w:asciiTheme="majorHAnsi" w:hAnsiTheme="majorHAnsi" w:cs="Arial"/>
        </w:rPr>
        <w:t xml:space="preserve"> by authorized representatives of each party</w:t>
      </w:r>
      <w:r w:rsidRPr="00692293">
        <w:rPr>
          <w:rFonts w:asciiTheme="majorHAnsi" w:eastAsia="Arial" w:hAnsiTheme="majorHAnsi" w:cs="Arial"/>
        </w:rPr>
        <w:t>.</w:t>
      </w:r>
      <w:bookmarkEnd w:id="20"/>
    </w:p>
    <w:p w14:paraId="28CA11EC" w14:textId="77777777" w:rsidR="00522B8C" w:rsidRPr="00692293" w:rsidRDefault="00522B8C" w:rsidP="00007CEA">
      <w:pPr>
        <w:spacing w:line="240" w:lineRule="auto"/>
        <w:jc w:val="both"/>
        <w:rPr>
          <w:rFonts w:asciiTheme="majorHAnsi" w:eastAsia="Arial" w:hAnsiTheme="majorHAnsi" w:cs="Arial"/>
        </w:rPr>
      </w:pPr>
    </w:p>
    <w:p w14:paraId="6B1E55BC" w14:textId="77777777" w:rsidR="00522B8C" w:rsidRPr="00692293" w:rsidRDefault="00522B8C" w:rsidP="0095487F">
      <w:pPr>
        <w:keepNext/>
        <w:rPr>
          <w:rFonts w:asciiTheme="majorHAnsi" w:hAnsiTheme="majorHAnsi" w:cs="Arial"/>
        </w:rPr>
      </w:pPr>
      <w:r w:rsidRPr="00692293">
        <w:rPr>
          <w:rFonts w:asciiTheme="majorHAnsi" w:hAnsiTheme="majorHAnsi" w:cs="Arial"/>
        </w:rPr>
        <w:t>IN WITNESS THEREOF, the parties have executed this Agreement as of the Effective Date.</w:t>
      </w:r>
    </w:p>
    <w:tbl>
      <w:tblPr>
        <w:tblW w:w="0" w:type="auto"/>
        <w:tblLayout w:type="fixed"/>
        <w:tblLook w:val="0000" w:firstRow="0" w:lastRow="0" w:firstColumn="0" w:lastColumn="0" w:noHBand="0" w:noVBand="0"/>
      </w:tblPr>
      <w:tblGrid>
        <w:gridCol w:w="4788"/>
        <w:gridCol w:w="4788"/>
      </w:tblGrid>
      <w:tr w:rsidR="00522B8C" w:rsidRPr="00692293" w14:paraId="0A33055D" w14:textId="77777777" w:rsidTr="009E701B">
        <w:tc>
          <w:tcPr>
            <w:tcW w:w="4788" w:type="dxa"/>
          </w:tcPr>
          <w:p w14:paraId="05CC06AF" w14:textId="77777777" w:rsidR="00522B8C" w:rsidRPr="00692293" w:rsidRDefault="00522B8C" w:rsidP="0095487F">
            <w:pPr>
              <w:keepNext/>
              <w:rPr>
                <w:rFonts w:asciiTheme="majorHAnsi" w:hAnsiTheme="majorHAnsi" w:cs="Arial"/>
              </w:rPr>
            </w:pPr>
          </w:p>
          <w:p w14:paraId="7F2924F0" w14:textId="77777777" w:rsidR="00522B8C" w:rsidRPr="00692293" w:rsidRDefault="00FF1A54" w:rsidP="0095487F">
            <w:pPr>
              <w:keepNext/>
              <w:rPr>
                <w:rFonts w:asciiTheme="majorHAnsi" w:hAnsiTheme="majorHAnsi" w:cs="Arial"/>
                <w:b/>
              </w:rPr>
            </w:pPr>
            <w:r w:rsidRPr="00692293">
              <w:rPr>
                <w:rFonts w:asciiTheme="majorHAnsi" w:hAnsiTheme="majorHAnsi" w:cs="Arial"/>
                <w:b/>
              </w:rPr>
              <w:t>______________________________</w:t>
            </w:r>
            <w:r w:rsidR="00533FB3" w:rsidRPr="00692293">
              <w:rPr>
                <w:rFonts w:asciiTheme="majorHAnsi" w:hAnsiTheme="majorHAnsi" w:cs="Arial"/>
                <w:b/>
              </w:rPr>
              <w:br/>
            </w:r>
            <w:r w:rsidR="00F17E93" w:rsidRPr="00692293">
              <w:rPr>
                <w:rFonts w:asciiTheme="majorHAnsi" w:hAnsiTheme="majorHAnsi" w:cs="Arial"/>
                <w:b/>
              </w:rPr>
              <w:t>EMPLOYEE</w:t>
            </w:r>
            <w:r w:rsidRPr="00692293">
              <w:rPr>
                <w:rFonts w:asciiTheme="majorHAnsi" w:hAnsiTheme="majorHAnsi" w:cs="Arial"/>
                <w:b/>
              </w:rPr>
              <w:br/>
            </w:r>
          </w:p>
        </w:tc>
        <w:tc>
          <w:tcPr>
            <w:tcW w:w="4788" w:type="dxa"/>
          </w:tcPr>
          <w:p w14:paraId="687B0252" w14:textId="77777777" w:rsidR="00522B8C" w:rsidRPr="00692293" w:rsidRDefault="00522B8C" w:rsidP="0095487F">
            <w:pPr>
              <w:keepNext/>
              <w:rPr>
                <w:rFonts w:asciiTheme="majorHAnsi" w:hAnsiTheme="majorHAnsi" w:cs="Arial"/>
              </w:rPr>
            </w:pPr>
          </w:p>
          <w:p w14:paraId="5214FCCC" w14:textId="77777777" w:rsidR="00522B8C" w:rsidRPr="00692293" w:rsidRDefault="00FF1A54" w:rsidP="0095487F">
            <w:pPr>
              <w:keepNext/>
              <w:rPr>
                <w:rFonts w:asciiTheme="majorHAnsi" w:hAnsiTheme="majorHAnsi" w:cs="Arial"/>
                <w:b/>
              </w:rPr>
            </w:pPr>
            <w:r w:rsidRPr="00692293">
              <w:rPr>
                <w:rFonts w:asciiTheme="majorHAnsi" w:hAnsiTheme="majorHAnsi" w:cs="Arial"/>
                <w:b/>
              </w:rPr>
              <w:t>______________________________</w:t>
            </w:r>
            <w:r w:rsidR="00533FB3" w:rsidRPr="00692293">
              <w:rPr>
                <w:rFonts w:asciiTheme="majorHAnsi" w:hAnsiTheme="majorHAnsi" w:cs="Arial"/>
                <w:b/>
              </w:rPr>
              <w:br/>
            </w:r>
            <w:r w:rsidR="00F17E93" w:rsidRPr="00692293">
              <w:rPr>
                <w:rFonts w:asciiTheme="majorHAnsi" w:hAnsiTheme="majorHAnsi" w:cs="Arial"/>
                <w:b/>
              </w:rPr>
              <w:t>COMPANY</w:t>
            </w:r>
            <w:r w:rsidRPr="00692293">
              <w:rPr>
                <w:rFonts w:asciiTheme="majorHAnsi" w:hAnsiTheme="majorHAnsi" w:cs="Arial"/>
                <w:b/>
              </w:rPr>
              <w:br/>
            </w:r>
          </w:p>
        </w:tc>
      </w:tr>
      <w:tr w:rsidR="00522B8C" w:rsidRPr="00692293" w14:paraId="6A86FFA4" w14:textId="77777777" w:rsidTr="009E701B">
        <w:tc>
          <w:tcPr>
            <w:tcW w:w="4788" w:type="dxa"/>
          </w:tcPr>
          <w:p w14:paraId="62617FCC" w14:textId="77777777" w:rsidR="00522B8C" w:rsidRPr="00692293" w:rsidRDefault="00522B8C" w:rsidP="0095487F">
            <w:pPr>
              <w:keepNext/>
              <w:rPr>
                <w:rFonts w:asciiTheme="majorHAnsi" w:hAnsiTheme="majorHAnsi" w:cs="Arial"/>
              </w:rPr>
            </w:pPr>
          </w:p>
        </w:tc>
        <w:tc>
          <w:tcPr>
            <w:tcW w:w="4788" w:type="dxa"/>
          </w:tcPr>
          <w:p w14:paraId="5170AC18" w14:textId="77777777" w:rsidR="00522B8C" w:rsidRPr="00692293" w:rsidRDefault="00522B8C" w:rsidP="0095487F">
            <w:pPr>
              <w:keepNext/>
              <w:rPr>
                <w:rFonts w:asciiTheme="majorHAnsi" w:hAnsiTheme="majorHAnsi" w:cs="Arial"/>
              </w:rPr>
            </w:pPr>
          </w:p>
        </w:tc>
      </w:tr>
      <w:tr w:rsidR="00522B8C" w:rsidRPr="00692293" w14:paraId="02BD6A10" w14:textId="77777777" w:rsidTr="009E701B">
        <w:tc>
          <w:tcPr>
            <w:tcW w:w="4788" w:type="dxa"/>
          </w:tcPr>
          <w:p w14:paraId="580A1822" w14:textId="77777777" w:rsidR="00522B8C" w:rsidRPr="00692293" w:rsidRDefault="00F17E93" w:rsidP="0095487F">
            <w:pPr>
              <w:keepNext/>
              <w:rPr>
                <w:rFonts w:asciiTheme="majorHAnsi" w:hAnsiTheme="majorHAnsi" w:cs="Arial"/>
              </w:rPr>
            </w:pPr>
            <w:r w:rsidRPr="00692293">
              <w:rPr>
                <w:rFonts w:asciiTheme="majorHAnsi" w:hAnsiTheme="majorHAnsi" w:cs="Arial"/>
              </w:rPr>
              <w:t>____</w:t>
            </w:r>
            <w:r w:rsidR="00522B8C" w:rsidRPr="00692293">
              <w:rPr>
                <w:rFonts w:asciiTheme="majorHAnsi" w:hAnsiTheme="majorHAnsi" w:cs="Arial"/>
              </w:rPr>
              <w:t>_________________________________</w:t>
            </w:r>
          </w:p>
          <w:p w14:paraId="164CBD3A" w14:textId="77777777" w:rsidR="00522B8C" w:rsidRPr="00692293" w:rsidRDefault="00522B8C" w:rsidP="0095487F">
            <w:pPr>
              <w:keepNext/>
              <w:tabs>
                <w:tab w:val="left" w:pos="1620"/>
              </w:tabs>
              <w:rPr>
                <w:rFonts w:asciiTheme="majorHAnsi" w:hAnsiTheme="majorHAnsi" w:cs="Arial"/>
              </w:rPr>
            </w:pPr>
            <w:r w:rsidRPr="00692293">
              <w:rPr>
                <w:rFonts w:asciiTheme="majorHAnsi" w:hAnsiTheme="majorHAnsi" w:cs="Arial"/>
              </w:rPr>
              <w:tab/>
              <w:t>(signature)</w:t>
            </w:r>
          </w:p>
        </w:tc>
        <w:tc>
          <w:tcPr>
            <w:tcW w:w="4788" w:type="dxa"/>
          </w:tcPr>
          <w:p w14:paraId="19040AA0" w14:textId="77777777" w:rsidR="00522B8C" w:rsidRPr="00692293" w:rsidRDefault="00522B8C" w:rsidP="0095487F">
            <w:pPr>
              <w:keepNext/>
              <w:tabs>
                <w:tab w:val="left" w:pos="972"/>
              </w:tabs>
              <w:rPr>
                <w:rFonts w:asciiTheme="majorHAnsi" w:hAnsiTheme="majorHAnsi" w:cs="Arial"/>
              </w:rPr>
            </w:pPr>
            <w:r w:rsidRPr="00692293">
              <w:rPr>
                <w:rFonts w:asciiTheme="majorHAnsi" w:hAnsiTheme="majorHAnsi" w:cs="Arial"/>
              </w:rPr>
              <w:t>By: _________________________________</w:t>
            </w:r>
          </w:p>
          <w:p w14:paraId="4B186A93" w14:textId="77777777" w:rsidR="00522B8C" w:rsidRPr="00692293" w:rsidRDefault="00522B8C" w:rsidP="0095487F">
            <w:pPr>
              <w:keepNext/>
              <w:tabs>
                <w:tab w:val="left" w:pos="1872"/>
              </w:tabs>
              <w:rPr>
                <w:rFonts w:asciiTheme="majorHAnsi" w:hAnsiTheme="majorHAnsi" w:cs="Arial"/>
              </w:rPr>
            </w:pPr>
            <w:r w:rsidRPr="00692293">
              <w:rPr>
                <w:rFonts w:asciiTheme="majorHAnsi" w:hAnsiTheme="majorHAnsi" w:cs="Arial"/>
              </w:rPr>
              <w:tab/>
              <w:t>(signature)</w:t>
            </w:r>
          </w:p>
        </w:tc>
      </w:tr>
      <w:tr w:rsidR="0095487F" w:rsidRPr="00692293" w14:paraId="453F4D31" w14:textId="77777777" w:rsidTr="009E701B">
        <w:tc>
          <w:tcPr>
            <w:tcW w:w="4788" w:type="dxa"/>
          </w:tcPr>
          <w:p w14:paraId="379AA76D" w14:textId="77777777" w:rsidR="0095487F" w:rsidRPr="00692293" w:rsidRDefault="0095487F" w:rsidP="0095487F">
            <w:pPr>
              <w:keepNext/>
              <w:rPr>
                <w:rFonts w:asciiTheme="majorHAnsi" w:hAnsiTheme="majorHAnsi" w:cs="Arial"/>
              </w:rPr>
            </w:pPr>
            <w:r w:rsidRPr="00692293">
              <w:rPr>
                <w:rFonts w:asciiTheme="majorHAnsi" w:hAnsiTheme="majorHAnsi" w:cs="Arial"/>
              </w:rPr>
              <w:t>Date: __________________________________</w:t>
            </w:r>
          </w:p>
        </w:tc>
        <w:tc>
          <w:tcPr>
            <w:tcW w:w="4788" w:type="dxa"/>
          </w:tcPr>
          <w:p w14:paraId="4315E29B" w14:textId="77777777" w:rsidR="0095487F" w:rsidRPr="00692293" w:rsidRDefault="0095487F" w:rsidP="0095487F">
            <w:pPr>
              <w:keepNext/>
              <w:rPr>
                <w:rFonts w:asciiTheme="majorHAnsi" w:hAnsiTheme="majorHAnsi" w:cs="Arial"/>
              </w:rPr>
            </w:pPr>
            <w:r w:rsidRPr="00692293">
              <w:rPr>
                <w:rFonts w:asciiTheme="majorHAnsi" w:hAnsiTheme="majorHAnsi" w:cs="Arial"/>
              </w:rPr>
              <w:t>Name: _________________________________</w:t>
            </w:r>
          </w:p>
          <w:p w14:paraId="39A33544" w14:textId="77777777" w:rsidR="0095487F" w:rsidRPr="00692293" w:rsidRDefault="0095487F" w:rsidP="0095487F">
            <w:pPr>
              <w:keepNext/>
              <w:tabs>
                <w:tab w:val="left" w:pos="2052"/>
              </w:tabs>
              <w:rPr>
                <w:rFonts w:asciiTheme="majorHAnsi" w:hAnsiTheme="majorHAnsi" w:cs="Arial"/>
              </w:rPr>
            </w:pPr>
            <w:r w:rsidRPr="00692293">
              <w:rPr>
                <w:rFonts w:asciiTheme="majorHAnsi" w:hAnsiTheme="majorHAnsi" w:cs="Arial"/>
              </w:rPr>
              <w:tab/>
              <w:t>(print)</w:t>
            </w:r>
          </w:p>
        </w:tc>
      </w:tr>
      <w:tr w:rsidR="0095487F" w:rsidRPr="00692293" w14:paraId="338E31C7" w14:textId="77777777" w:rsidTr="009E701B">
        <w:tc>
          <w:tcPr>
            <w:tcW w:w="4788" w:type="dxa"/>
          </w:tcPr>
          <w:p w14:paraId="28812253" w14:textId="77777777" w:rsidR="0095487F" w:rsidRPr="00692293" w:rsidRDefault="0095487F" w:rsidP="0095487F">
            <w:pPr>
              <w:keepNext/>
              <w:rPr>
                <w:rFonts w:asciiTheme="majorHAnsi" w:hAnsiTheme="majorHAnsi" w:cs="Arial"/>
              </w:rPr>
            </w:pPr>
          </w:p>
        </w:tc>
        <w:tc>
          <w:tcPr>
            <w:tcW w:w="4788" w:type="dxa"/>
          </w:tcPr>
          <w:p w14:paraId="7D0E959A" w14:textId="77777777" w:rsidR="0095487F" w:rsidRPr="00692293" w:rsidRDefault="0095487F" w:rsidP="0095487F">
            <w:pPr>
              <w:keepNext/>
              <w:rPr>
                <w:rFonts w:asciiTheme="majorHAnsi" w:hAnsiTheme="majorHAnsi" w:cs="Arial"/>
              </w:rPr>
            </w:pPr>
            <w:r w:rsidRPr="00692293">
              <w:rPr>
                <w:rFonts w:asciiTheme="majorHAnsi" w:hAnsiTheme="majorHAnsi" w:cs="Arial"/>
              </w:rPr>
              <w:t>Title: _________________________________</w:t>
            </w:r>
          </w:p>
        </w:tc>
      </w:tr>
      <w:tr w:rsidR="0095487F" w:rsidRPr="00692293" w14:paraId="4FEEB026" w14:textId="77777777" w:rsidTr="009E701B">
        <w:tc>
          <w:tcPr>
            <w:tcW w:w="4788" w:type="dxa"/>
          </w:tcPr>
          <w:p w14:paraId="71186A72" w14:textId="77777777" w:rsidR="0095487F" w:rsidRPr="00692293" w:rsidRDefault="0095487F" w:rsidP="009E701B">
            <w:pPr>
              <w:rPr>
                <w:rFonts w:asciiTheme="majorHAnsi" w:hAnsiTheme="majorHAnsi" w:cs="Arial"/>
              </w:rPr>
            </w:pPr>
          </w:p>
        </w:tc>
        <w:tc>
          <w:tcPr>
            <w:tcW w:w="4788" w:type="dxa"/>
          </w:tcPr>
          <w:p w14:paraId="50B8785F" w14:textId="77777777" w:rsidR="0095487F" w:rsidRPr="00692293" w:rsidRDefault="0095487F" w:rsidP="009E701B">
            <w:pPr>
              <w:rPr>
                <w:rFonts w:asciiTheme="majorHAnsi" w:hAnsiTheme="majorHAnsi" w:cs="Arial"/>
              </w:rPr>
            </w:pPr>
            <w:r w:rsidRPr="00692293">
              <w:rPr>
                <w:rFonts w:asciiTheme="majorHAnsi" w:hAnsiTheme="majorHAnsi" w:cs="Arial"/>
              </w:rPr>
              <w:t>Date: _________________________________</w:t>
            </w:r>
          </w:p>
        </w:tc>
      </w:tr>
    </w:tbl>
    <w:p w14:paraId="12E88144" w14:textId="77777777" w:rsidR="00533FB3" w:rsidRPr="00692293" w:rsidRDefault="00533FB3" w:rsidP="00533FB3">
      <w:pPr>
        <w:rPr>
          <w:rFonts w:asciiTheme="majorHAnsi" w:hAnsiTheme="majorHAnsi" w:cs="Times New Roman"/>
          <w:b/>
          <w:bCs/>
        </w:rPr>
      </w:pPr>
      <w:r w:rsidRPr="00692293">
        <w:rPr>
          <w:rFonts w:asciiTheme="majorHAnsi" w:hAnsiTheme="majorHAnsi" w:cs="Times New Roman"/>
          <w:b/>
          <w:bCs/>
        </w:rPr>
        <w:br w:type="page"/>
      </w:r>
    </w:p>
    <w:p w14:paraId="7CB3D0E9" w14:textId="77777777" w:rsidR="00533FB3" w:rsidRPr="00692293" w:rsidRDefault="00745793" w:rsidP="00533FB3">
      <w:pPr>
        <w:autoSpaceDE w:val="0"/>
        <w:autoSpaceDN w:val="0"/>
        <w:adjustRightInd w:val="0"/>
        <w:spacing w:after="0" w:line="240" w:lineRule="auto"/>
        <w:jc w:val="center"/>
        <w:rPr>
          <w:rFonts w:asciiTheme="majorHAnsi" w:hAnsiTheme="majorHAnsi" w:cs="Times New Roman"/>
          <w:b/>
          <w:bCs/>
        </w:rPr>
      </w:pPr>
      <w:r w:rsidRPr="00692293">
        <w:rPr>
          <w:rFonts w:asciiTheme="majorHAnsi" w:hAnsiTheme="majorHAnsi" w:cs="Times New Roman"/>
          <w:b/>
          <w:bCs/>
        </w:rPr>
        <w:lastRenderedPageBreak/>
        <w:t>ATTACHMENT</w:t>
      </w:r>
      <w:r w:rsidR="00533FB3" w:rsidRPr="00692293">
        <w:rPr>
          <w:rFonts w:asciiTheme="majorHAnsi" w:hAnsiTheme="majorHAnsi" w:cs="Times New Roman"/>
          <w:b/>
          <w:bCs/>
        </w:rPr>
        <w:t xml:space="preserve"> A</w:t>
      </w:r>
    </w:p>
    <w:p w14:paraId="1962783A" w14:textId="77777777" w:rsidR="00533FB3" w:rsidRPr="00692293" w:rsidRDefault="00533FB3" w:rsidP="00533FB3">
      <w:pPr>
        <w:autoSpaceDE w:val="0"/>
        <w:autoSpaceDN w:val="0"/>
        <w:adjustRightInd w:val="0"/>
        <w:spacing w:after="0" w:line="240" w:lineRule="auto"/>
        <w:jc w:val="center"/>
        <w:rPr>
          <w:rFonts w:asciiTheme="majorHAnsi" w:hAnsiTheme="majorHAnsi" w:cs="Times New Roman"/>
          <w:bCs/>
        </w:rPr>
      </w:pPr>
      <w:r w:rsidRPr="00692293">
        <w:rPr>
          <w:rFonts w:asciiTheme="majorHAnsi" w:hAnsiTheme="majorHAnsi" w:cs="Times New Roman"/>
          <w:bCs/>
        </w:rPr>
        <w:t>LIST OF PRIOR INVENTIONS</w:t>
      </w:r>
    </w:p>
    <w:p w14:paraId="71AB0D07" w14:textId="77777777" w:rsidR="00533FB3" w:rsidRPr="00692293" w:rsidRDefault="00533FB3" w:rsidP="00533FB3">
      <w:pPr>
        <w:autoSpaceDE w:val="0"/>
        <w:autoSpaceDN w:val="0"/>
        <w:adjustRightInd w:val="0"/>
        <w:spacing w:after="0" w:line="240" w:lineRule="auto"/>
        <w:ind w:left="720" w:firstLine="720"/>
        <w:rPr>
          <w:rFonts w:asciiTheme="majorHAnsi" w:hAnsiTheme="majorHAnsi" w:cs="Times New Roman"/>
        </w:rPr>
      </w:pPr>
    </w:p>
    <w:p w14:paraId="4A1FBC14" w14:textId="77777777" w:rsidR="00533FB3" w:rsidRPr="00692293" w:rsidRDefault="00533FB3" w:rsidP="00533FB3">
      <w:pPr>
        <w:autoSpaceDE w:val="0"/>
        <w:autoSpaceDN w:val="0"/>
        <w:adjustRightInd w:val="0"/>
        <w:spacing w:after="0" w:line="240" w:lineRule="auto"/>
        <w:ind w:left="720" w:firstLine="720"/>
        <w:rPr>
          <w:rFonts w:asciiTheme="majorHAnsi" w:hAnsiTheme="majorHAnsi" w:cs="Times New Roman"/>
        </w:rPr>
      </w:pPr>
    </w:p>
    <w:p w14:paraId="3E7F32E4" w14:textId="77777777" w:rsidR="00533FB3" w:rsidRPr="00692293" w:rsidRDefault="00533FB3" w:rsidP="00533FB3">
      <w:pPr>
        <w:autoSpaceDE w:val="0"/>
        <w:autoSpaceDN w:val="0"/>
        <w:adjustRightInd w:val="0"/>
        <w:spacing w:after="0" w:line="240" w:lineRule="auto"/>
        <w:ind w:left="2880" w:firstLine="720"/>
        <w:rPr>
          <w:rFonts w:asciiTheme="majorHAnsi" w:hAnsiTheme="majorHAnsi" w:cs="Times New Roman"/>
        </w:rPr>
      </w:pPr>
      <w:r w:rsidRPr="00692293">
        <w:rPr>
          <w:rFonts w:asciiTheme="majorHAnsi" w:hAnsiTheme="majorHAnsi" w:cs="Times New Roman"/>
        </w:rPr>
        <w:t>Identifying Number</w:t>
      </w:r>
    </w:p>
    <w:p w14:paraId="30D036B0" w14:textId="77777777" w:rsidR="00533FB3" w:rsidRPr="00692293" w:rsidRDefault="00533FB3" w:rsidP="00533FB3">
      <w:pPr>
        <w:autoSpaceDE w:val="0"/>
        <w:autoSpaceDN w:val="0"/>
        <w:adjustRightInd w:val="0"/>
        <w:spacing w:after="0" w:line="240" w:lineRule="auto"/>
        <w:rPr>
          <w:rFonts w:asciiTheme="majorHAnsi" w:hAnsiTheme="majorHAnsi" w:cs="Times New Roman"/>
          <w:u w:val="single"/>
        </w:rPr>
      </w:pPr>
      <w:r w:rsidRPr="00692293">
        <w:rPr>
          <w:rFonts w:asciiTheme="majorHAnsi" w:hAnsiTheme="majorHAnsi" w:cs="Times New Roman"/>
          <w:u w:val="single"/>
        </w:rPr>
        <w:t xml:space="preserve">  Title</w:t>
      </w:r>
      <w:r w:rsidRPr="00692293">
        <w:rPr>
          <w:rFonts w:asciiTheme="majorHAnsi" w:hAnsiTheme="majorHAnsi" w:cs="Times New Roman"/>
          <w:u w:val="single"/>
        </w:rPr>
        <w:tab/>
      </w:r>
      <w:r w:rsidRPr="00692293">
        <w:rPr>
          <w:rFonts w:asciiTheme="majorHAnsi" w:hAnsiTheme="majorHAnsi" w:cs="Times New Roman"/>
        </w:rPr>
        <w:tab/>
        <w:t xml:space="preserve">       </w:t>
      </w:r>
      <w:r w:rsidRPr="00692293">
        <w:rPr>
          <w:rFonts w:asciiTheme="majorHAnsi" w:hAnsiTheme="majorHAnsi" w:cs="Times New Roman"/>
          <w:u w:val="single"/>
        </w:rPr>
        <w:t xml:space="preserve">Date    </w:t>
      </w:r>
      <w:r w:rsidRPr="00692293">
        <w:rPr>
          <w:rFonts w:asciiTheme="majorHAnsi" w:hAnsiTheme="majorHAnsi" w:cs="Times New Roman"/>
        </w:rPr>
        <w:tab/>
      </w:r>
      <w:r w:rsidRPr="00692293">
        <w:rPr>
          <w:rFonts w:asciiTheme="majorHAnsi" w:hAnsiTheme="majorHAnsi" w:cs="Times New Roman"/>
        </w:rPr>
        <w:tab/>
      </w:r>
      <w:r w:rsidRPr="00692293">
        <w:rPr>
          <w:rFonts w:asciiTheme="majorHAnsi" w:hAnsiTheme="majorHAnsi" w:cs="Times New Roman"/>
          <w:u w:val="single"/>
        </w:rPr>
        <w:t>or Brief Description</w:t>
      </w:r>
    </w:p>
    <w:p w14:paraId="3ECEB9F5" w14:textId="77777777" w:rsidR="00533FB3" w:rsidRPr="00692293" w:rsidRDefault="00533FB3" w:rsidP="00533FB3">
      <w:pPr>
        <w:autoSpaceDE w:val="0"/>
        <w:autoSpaceDN w:val="0"/>
        <w:adjustRightInd w:val="0"/>
        <w:spacing w:after="0" w:line="240" w:lineRule="auto"/>
        <w:rPr>
          <w:rFonts w:asciiTheme="majorHAnsi" w:hAnsiTheme="majorHAnsi" w:cs="Times New Roman"/>
        </w:rPr>
      </w:pPr>
    </w:p>
    <w:p w14:paraId="1BC0B270" w14:textId="77777777" w:rsidR="00533FB3" w:rsidRPr="00692293" w:rsidRDefault="00533FB3" w:rsidP="00533FB3">
      <w:pPr>
        <w:autoSpaceDE w:val="0"/>
        <w:autoSpaceDN w:val="0"/>
        <w:adjustRightInd w:val="0"/>
        <w:spacing w:after="0" w:line="240" w:lineRule="auto"/>
        <w:rPr>
          <w:rFonts w:asciiTheme="majorHAnsi" w:hAnsiTheme="majorHAnsi" w:cs="Times New Roman"/>
        </w:rPr>
      </w:pPr>
    </w:p>
    <w:p w14:paraId="4A8A42A3" w14:textId="77777777" w:rsidR="00533FB3" w:rsidRPr="00692293" w:rsidRDefault="00533FB3" w:rsidP="00533FB3">
      <w:pPr>
        <w:autoSpaceDE w:val="0"/>
        <w:autoSpaceDN w:val="0"/>
        <w:adjustRightInd w:val="0"/>
        <w:spacing w:after="0" w:line="240" w:lineRule="auto"/>
        <w:rPr>
          <w:rFonts w:asciiTheme="majorHAnsi" w:hAnsiTheme="majorHAnsi" w:cs="Times New Roman"/>
        </w:rPr>
      </w:pPr>
    </w:p>
    <w:p w14:paraId="352B39C9" w14:textId="77777777" w:rsidR="00533FB3" w:rsidRPr="00692293" w:rsidRDefault="00533FB3" w:rsidP="00533FB3">
      <w:pPr>
        <w:autoSpaceDE w:val="0"/>
        <w:autoSpaceDN w:val="0"/>
        <w:adjustRightInd w:val="0"/>
        <w:spacing w:after="0" w:line="240" w:lineRule="auto"/>
        <w:rPr>
          <w:rFonts w:asciiTheme="majorHAnsi" w:hAnsiTheme="majorHAnsi" w:cs="Times New Roman"/>
        </w:rPr>
      </w:pPr>
    </w:p>
    <w:p w14:paraId="5654B44D" w14:textId="77777777" w:rsidR="00533FB3" w:rsidRPr="00692293" w:rsidRDefault="00533FB3" w:rsidP="00533FB3">
      <w:pPr>
        <w:autoSpaceDE w:val="0"/>
        <w:autoSpaceDN w:val="0"/>
        <w:adjustRightInd w:val="0"/>
        <w:spacing w:after="0" w:line="240" w:lineRule="auto"/>
        <w:rPr>
          <w:rFonts w:asciiTheme="majorHAnsi" w:hAnsiTheme="majorHAnsi" w:cs="Times New Roman"/>
        </w:rPr>
      </w:pPr>
    </w:p>
    <w:p w14:paraId="0A95D77A" w14:textId="77777777" w:rsidR="00533FB3" w:rsidRPr="00692293" w:rsidRDefault="00533FB3" w:rsidP="00533FB3">
      <w:pPr>
        <w:autoSpaceDE w:val="0"/>
        <w:autoSpaceDN w:val="0"/>
        <w:adjustRightInd w:val="0"/>
        <w:spacing w:after="0" w:line="240" w:lineRule="auto"/>
        <w:rPr>
          <w:rFonts w:asciiTheme="majorHAnsi" w:hAnsiTheme="majorHAnsi" w:cs="Times New Roman"/>
        </w:rPr>
      </w:pPr>
    </w:p>
    <w:p w14:paraId="31780D35" w14:textId="77777777" w:rsidR="00533FB3" w:rsidRPr="00692293" w:rsidRDefault="00533FB3" w:rsidP="00533FB3">
      <w:pPr>
        <w:autoSpaceDE w:val="0"/>
        <w:autoSpaceDN w:val="0"/>
        <w:adjustRightInd w:val="0"/>
        <w:spacing w:after="0" w:line="240" w:lineRule="auto"/>
        <w:rPr>
          <w:rFonts w:asciiTheme="majorHAnsi" w:hAnsiTheme="majorHAnsi" w:cs="Times New Roman"/>
        </w:rPr>
      </w:pPr>
    </w:p>
    <w:p w14:paraId="659F7255" w14:textId="77777777" w:rsidR="00533FB3" w:rsidRPr="00692293" w:rsidRDefault="00533FB3" w:rsidP="00533FB3">
      <w:pPr>
        <w:autoSpaceDE w:val="0"/>
        <w:autoSpaceDN w:val="0"/>
        <w:adjustRightInd w:val="0"/>
        <w:spacing w:after="0" w:line="240" w:lineRule="auto"/>
        <w:rPr>
          <w:rFonts w:asciiTheme="majorHAnsi" w:hAnsiTheme="majorHAnsi" w:cs="Times New Roman"/>
        </w:rPr>
      </w:pPr>
    </w:p>
    <w:p w14:paraId="30F21D0B" w14:textId="77777777" w:rsidR="00533FB3" w:rsidRPr="00692293" w:rsidRDefault="00533FB3" w:rsidP="00533FB3">
      <w:pPr>
        <w:autoSpaceDE w:val="0"/>
        <w:autoSpaceDN w:val="0"/>
        <w:adjustRightInd w:val="0"/>
        <w:spacing w:after="0" w:line="240" w:lineRule="auto"/>
        <w:rPr>
          <w:rFonts w:asciiTheme="majorHAnsi" w:hAnsiTheme="majorHAnsi" w:cs="Times New Roman"/>
        </w:rPr>
      </w:pPr>
    </w:p>
    <w:p w14:paraId="5350F3A1" w14:textId="77777777" w:rsidR="00533FB3" w:rsidRPr="00692293" w:rsidRDefault="00533FB3" w:rsidP="00533FB3">
      <w:pPr>
        <w:autoSpaceDE w:val="0"/>
        <w:autoSpaceDN w:val="0"/>
        <w:adjustRightInd w:val="0"/>
        <w:spacing w:after="0" w:line="240" w:lineRule="auto"/>
        <w:rPr>
          <w:rFonts w:asciiTheme="majorHAnsi" w:hAnsiTheme="majorHAnsi" w:cs="Times New Roman"/>
        </w:rPr>
      </w:pPr>
    </w:p>
    <w:p w14:paraId="639F5003" w14:textId="77777777" w:rsidR="00533FB3" w:rsidRPr="00692293" w:rsidRDefault="00533FB3" w:rsidP="00533FB3">
      <w:pPr>
        <w:autoSpaceDE w:val="0"/>
        <w:autoSpaceDN w:val="0"/>
        <w:adjustRightInd w:val="0"/>
        <w:spacing w:after="0" w:line="240" w:lineRule="auto"/>
        <w:rPr>
          <w:rFonts w:asciiTheme="majorHAnsi" w:hAnsiTheme="majorHAnsi" w:cs="Times New Roman"/>
        </w:rPr>
      </w:pPr>
      <w:r w:rsidRPr="00692293">
        <w:rPr>
          <w:rFonts w:asciiTheme="majorHAnsi" w:hAnsiTheme="majorHAnsi" w:cs="Times New Roman"/>
        </w:rPr>
        <w:t>Signature of Employee: __________________________</w:t>
      </w:r>
    </w:p>
    <w:p w14:paraId="71CD6BD6" w14:textId="77777777" w:rsidR="00533FB3" w:rsidRPr="00692293" w:rsidRDefault="00533FB3" w:rsidP="00533FB3">
      <w:pPr>
        <w:autoSpaceDE w:val="0"/>
        <w:autoSpaceDN w:val="0"/>
        <w:adjustRightInd w:val="0"/>
        <w:spacing w:after="0" w:line="240" w:lineRule="auto"/>
        <w:rPr>
          <w:rFonts w:asciiTheme="majorHAnsi" w:hAnsiTheme="majorHAnsi" w:cs="Times New Roman"/>
        </w:rPr>
      </w:pPr>
    </w:p>
    <w:p w14:paraId="70AEEE65" w14:textId="77777777" w:rsidR="00533FB3" w:rsidRPr="00692293" w:rsidRDefault="00533FB3" w:rsidP="00533FB3">
      <w:pPr>
        <w:autoSpaceDE w:val="0"/>
        <w:autoSpaceDN w:val="0"/>
        <w:adjustRightInd w:val="0"/>
        <w:spacing w:after="0" w:line="240" w:lineRule="auto"/>
        <w:rPr>
          <w:rFonts w:asciiTheme="majorHAnsi" w:hAnsiTheme="majorHAnsi" w:cs="Times New Roman"/>
        </w:rPr>
      </w:pPr>
    </w:p>
    <w:p w14:paraId="01FC8A10" w14:textId="77777777" w:rsidR="00533FB3" w:rsidRPr="00692293" w:rsidRDefault="00533FB3" w:rsidP="00533FB3">
      <w:pPr>
        <w:autoSpaceDE w:val="0"/>
        <w:autoSpaceDN w:val="0"/>
        <w:adjustRightInd w:val="0"/>
        <w:spacing w:after="0" w:line="240" w:lineRule="auto"/>
        <w:rPr>
          <w:rFonts w:asciiTheme="majorHAnsi" w:hAnsiTheme="majorHAnsi" w:cs="Times New Roman"/>
        </w:rPr>
      </w:pPr>
      <w:r w:rsidRPr="00692293">
        <w:rPr>
          <w:rFonts w:asciiTheme="majorHAnsi" w:hAnsiTheme="majorHAnsi" w:cs="Times New Roman"/>
        </w:rPr>
        <w:t>Print Name of Employee: _________________________</w:t>
      </w:r>
    </w:p>
    <w:p w14:paraId="5049348B" w14:textId="77777777" w:rsidR="00533FB3" w:rsidRPr="00692293" w:rsidRDefault="00533FB3" w:rsidP="00533FB3">
      <w:pPr>
        <w:autoSpaceDE w:val="0"/>
        <w:autoSpaceDN w:val="0"/>
        <w:adjustRightInd w:val="0"/>
        <w:spacing w:after="0" w:line="240" w:lineRule="auto"/>
        <w:rPr>
          <w:rFonts w:asciiTheme="majorHAnsi" w:hAnsiTheme="majorHAnsi" w:cs="Times New Roman"/>
        </w:rPr>
      </w:pPr>
    </w:p>
    <w:p w14:paraId="2371A333" w14:textId="77777777" w:rsidR="00533FB3" w:rsidRPr="00692293" w:rsidRDefault="00533FB3" w:rsidP="00533FB3">
      <w:pPr>
        <w:autoSpaceDE w:val="0"/>
        <w:autoSpaceDN w:val="0"/>
        <w:adjustRightInd w:val="0"/>
        <w:spacing w:after="0" w:line="240" w:lineRule="auto"/>
        <w:rPr>
          <w:rFonts w:asciiTheme="majorHAnsi" w:hAnsiTheme="majorHAnsi" w:cs="Times New Roman"/>
        </w:rPr>
      </w:pPr>
    </w:p>
    <w:p w14:paraId="598E98D1" w14:textId="77777777" w:rsidR="00533FB3" w:rsidRPr="00692293" w:rsidRDefault="00533FB3" w:rsidP="00533FB3">
      <w:pPr>
        <w:autoSpaceDE w:val="0"/>
        <w:autoSpaceDN w:val="0"/>
        <w:adjustRightInd w:val="0"/>
        <w:spacing w:after="0" w:line="240" w:lineRule="auto"/>
        <w:rPr>
          <w:rFonts w:asciiTheme="majorHAnsi" w:hAnsiTheme="majorHAnsi" w:cs="Times New Roman"/>
        </w:rPr>
      </w:pPr>
      <w:r w:rsidRPr="00692293">
        <w:rPr>
          <w:rFonts w:asciiTheme="majorHAnsi" w:hAnsiTheme="majorHAnsi" w:cs="Times New Roman"/>
        </w:rPr>
        <w:t>Date: _________________</w:t>
      </w:r>
    </w:p>
    <w:p w14:paraId="4E897A18" w14:textId="77777777" w:rsidR="00533FB3" w:rsidRPr="00692293" w:rsidRDefault="00533FB3" w:rsidP="00533FB3">
      <w:pPr>
        <w:rPr>
          <w:rFonts w:asciiTheme="majorHAnsi" w:hAnsiTheme="majorHAnsi" w:cs="Times New Roman"/>
        </w:rPr>
      </w:pPr>
      <w:r w:rsidRPr="00692293">
        <w:rPr>
          <w:rFonts w:asciiTheme="majorHAnsi" w:hAnsiTheme="majorHAnsi" w:cs="Times New Roman"/>
        </w:rPr>
        <w:br w:type="page"/>
      </w:r>
    </w:p>
    <w:p w14:paraId="0B1DC157" w14:textId="77777777" w:rsidR="00533FB3" w:rsidRPr="00692293" w:rsidRDefault="00745793" w:rsidP="00533FB3">
      <w:pPr>
        <w:autoSpaceDE w:val="0"/>
        <w:autoSpaceDN w:val="0"/>
        <w:adjustRightInd w:val="0"/>
        <w:spacing w:after="0" w:line="240" w:lineRule="auto"/>
        <w:jc w:val="center"/>
        <w:rPr>
          <w:rFonts w:asciiTheme="majorHAnsi" w:hAnsiTheme="majorHAnsi" w:cs="Times New Roman"/>
          <w:b/>
          <w:bCs/>
        </w:rPr>
      </w:pPr>
      <w:commentRangeStart w:id="21"/>
      <w:r w:rsidRPr="00692293">
        <w:rPr>
          <w:rFonts w:asciiTheme="majorHAnsi" w:hAnsiTheme="majorHAnsi" w:cs="Times New Roman"/>
          <w:b/>
          <w:bCs/>
        </w:rPr>
        <w:lastRenderedPageBreak/>
        <w:t xml:space="preserve">ATTACHMENT </w:t>
      </w:r>
      <w:r w:rsidR="00533FB3" w:rsidRPr="00692293">
        <w:rPr>
          <w:rFonts w:asciiTheme="majorHAnsi" w:hAnsiTheme="majorHAnsi" w:cs="Times New Roman"/>
          <w:b/>
          <w:bCs/>
        </w:rPr>
        <w:t>B</w:t>
      </w:r>
    </w:p>
    <w:p w14:paraId="0F8ED92F" w14:textId="77777777" w:rsidR="00533FB3" w:rsidRPr="00692293" w:rsidRDefault="00533FB3" w:rsidP="00533FB3">
      <w:pPr>
        <w:autoSpaceDE w:val="0"/>
        <w:autoSpaceDN w:val="0"/>
        <w:adjustRightInd w:val="0"/>
        <w:spacing w:after="0" w:line="240" w:lineRule="auto"/>
        <w:jc w:val="center"/>
        <w:rPr>
          <w:rFonts w:asciiTheme="majorHAnsi" w:hAnsiTheme="majorHAnsi" w:cs="Times New Roman"/>
          <w:bCs/>
        </w:rPr>
      </w:pPr>
      <w:r w:rsidRPr="00692293">
        <w:rPr>
          <w:rFonts w:asciiTheme="majorHAnsi" w:hAnsiTheme="majorHAnsi" w:cs="Times New Roman"/>
          <w:bCs/>
        </w:rPr>
        <w:t>CALIFORNIA LABOR CODE SECTION 2870</w:t>
      </w:r>
    </w:p>
    <w:p w14:paraId="762EAADA" w14:textId="77777777" w:rsidR="00533FB3" w:rsidRPr="00692293" w:rsidRDefault="00533FB3" w:rsidP="00533FB3">
      <w:pPr>
        <w:autoSpaceDE w:val="0"/>
        <w:autoSpaceDN w:val="0"/>
        <w:adjustRightInd w:val="0"/>
        <w:spacing w:after="0" w:line="240" w:lineRule="auto"/>
        <w:jc w:val="center"/>
        <w:rPr>
          <w:rFonts w:asciiTheme="majorHAnsi" w:hAnsiTheme="majorHAnsi" w:cs="Times New Roman"/>
          <w:bCs/>
        </w:rPr>
      </w:pPr>
      <w:r w:rsidRPr="00692293">
        <w:rPr>
          <w:rFonts w:asciiTheme="majorHAnsi" w:hAnsiTheme="majorHAnsi" w:cs="Times New Roman"/>
          <w:bCs/>
        </w:rPr>
        <w:t>EMPLOYMENT AGREEMENTS; ASSIGNMENT OF RIGHTS</w:t>
      </w:r>
    </w:p>
    <w:commentRangeEnd w:id="21"/>
    <w:p w14:paraId="775D51AC" w14:textId="77777777" w:rsidR="00533FB3" w:rsidRPr="00692293" w:rsidRDefault="00533FB3" w:rsidP="00533FB3">
      <w:pPr>
        <w:autoSpaceDE w:val="0"/>
        <w:autoSpaceDN w:val="0"/>
        <w:adjustRightInd w:val="0"/>
        <w:spacing w:after="0" w:line="240" w:lineRule="auto"/>
        <w:jc w:val="center"/>
        <w:rPr>
          <w:rFonts w:asciiTheme="majorHAnsi" w:hAnsiTheme="majorHAnsi" w:cs="Times New Roman"/>
          <w:b/>
          <w:bCs/>
        </w:rPr>
      </w:pPr>
      <w:r w:rsidRPr="00692293">
        <w:rPr>
          <w:rStyle w:val="CommentReference"/>
          <w:rFonts w:asciiTheme="majorHAnsi" w:hAnsiTheme="majorHAnsi"/>
        </w:rPr>
        <w:commentReference w:id="21"/>
      </w:r>
    </w:p>
    <w:p w14:paraId="521323A7" w14:textId="77777777" w:rsidR="00533FB3" w:rsidRPr="00692293" w:rsidRDefault="00533FB3" w:rsidP="007B4FEE">
      <w:pPr>
        <w:autoSpaceDE w:val="0"/>
        <w:autoSpaceDN w:val="0"/>
        <w:adjustRightInd w:val="0"/>
        <w:spacing w:after="0" w:line="240" w:lineRule="auto"/>
        <w:jc w:val="center"/>
        <w:rPr>
          <w:rFonts w:asciiTheme="majorHAnsi" w:hAnsiTheme="majorHAnsi" w:cs="Times New Roman"/>
          <w:b/>
          <w:bCs/>
        </w:rPr>
      </w:pPr>
    </w:p>
    <w:p w14:paraId="434B945C" w14:textId="060195C9" w:rsidR="0095487F" w:rsidRPr="00692293" w:rsidRDefault="00533FB3" w:rsidP="007B4FEE">
      <w:pPr>
        <w:autoSpaceDE w:val="0"/>
        <w:autoSpaceDN w:val="0"/>
        <w:adjustRightInd w:val="0"/>
        <w:spacing w:after="0" w:line="240" w:lineRule="auto"/>
        <w:rPr>
          <w:rFonts w:asciiTheme="majorHAnsi" w:hAnsiTheme="majorHAnsi" w:cs="Times New Roman"/>
        </w:rPr>
      </w:pPr>
      <w:r w:rsidRPr="00692293">
        <w:rPr>
          <w:rFonts w:asciiTheme="majorHAnsi" w:hAnsiTheme="majorHAnsi" w:cs="Times New Roman"/>
        </w:rPr>
        <w:t xml:space="preserve">(a) Any provision in an employment agreement which provides that an employee </w:t>
      </w:r>
      <w:r w:rsidR="00BE245F" w:rsidRPr="00692293">
        <w:rPr>
          <w:rFonts w:asciiTheme="majorHAnsi" w:hAnsiTheme="majorHAnsi" w:cs="Times New Roman"/>
        </w:rPr>
        <w:t>will</w:t>
      </w:r>
      <w:r w:rsidRPr="00692293">
        <w:rPr>
          <w:rFonts w:asciiTheme="majorHAnsi" w:hAnsiTheme="majorHAnsi" w:cs="Times New Roman"/>
        </w:rPr>
        <w:t xml:space="preserve"> assign, or offer to assign, any of his or her rights in an invention to his or her employer </w:t>
      </w:r>
      <w:r w:rsidR="00BE245F" w:rsidRPr="00692293">
        <w:rPr>
          <w:rFonts w:asciiTheme="majorHAnsi" w:hAnsiTheme="majorHAnsi" w:cs="Times New Roman"/>
        </w:rPr>
        <w:t>will</w:t>
      </w:r>
      <w:r w:rsidRPr="00692293">
        <w:rPr>
          <w:rFonts w:asciiTheme="majorHAnsi" w:hAnsiTheme="majorHAnsi" w:cs="Times New Roman"/>
        </w:rPr>
        <w:t xml:space="preserve"> not apply to an invention that the employee developed entirely on his or her own time without using the employer</w:t>
      </w:r>
      <w:r w:rsidRPr="00692293">
        <w:rPr>
          <w:rFonts w:asciiTheme="majorHAnsi" w:hAnsiTheme="majorHAnsi" w:cs="TimesNewRoman"/>
        </w:rPr>
        <w:t>’</w:t>
      </w:r>
      <w:r w:rsidRPr="00692293">
        <w:rPr>
          <w:rFonts w:asciiTheme="majorHAnsi" w:hAnsiTheme="majorHAnsi" w:cs="Times New Roman"/>
        </w:rPr>
        <w:t>s equipment, supplies, facilities, or trade secret information except for those inventions that either:</w:t>
      </w:r>
    </w:p>
    <w:p w14:paraId="45876D54" w14:textId="77777777" w:rsidR="007B4FEE" w:rsidRPr="00692293" w:rsidRDefault="007B4FEE" w:rsidP="007B4FEE">
      <w:pPr>
        <w:autoSpaceDE w:val="0"/>
        <w:autoSpaceDN w:val="0"/>
        <w:adjustRightInd w:val="0"/>
        <w:spacing w:after="0" w:line="240" w:lineRule="auto"/>
        <w:rPr>
          <w:rFonts w:asciiTheme="majorHAnsi" w:hAnsiTheme="majorHAnsi" w:cs="Times New Roman"/>
        </w:rPr>
      </w:pPr>
    </w:p>
    <w:p w14:paraId="777A1C89" w14:textId="77777777" w:rsidR="0095487F" w:rsidRPr="00692293" w:rsidRDefault="00533FB3" w:rsidP="007B4FEE">
      <w:pPr>
        <w:autoSpaceDE w:val="0"/>
        <w:autoSpaceDN w:val="0"/>
        <w:adjustRightInd w:val="0"/>
        <w:spacing w:after="0" w:line="240" w:lineRule="auto"/>
        <w:ind w:left="720"/>
        <w:rPr>
          <w:rFonts w:asciiTheme="majorHAnsi" w:hAnsiTheme="majorHAnsi" w:cs="Times New Roman"/>
        </w:rPr>
      </w:pPr>
      <w:r w:rsidRPr="00692293">
        <w:rPr>
          <w:rFonts w:asciiTheme="majorHAnsi" w:hAnsiTheme="majorHAnsi" w:cs="Times New Roman"/>
        </w:rPr>
        <w:t>(1) Relate at the time of conception or reduction to practice of the invention to the employer</w:t>
      </w:r>
      <w:r w:rsidRPr="00692293">
        <w:rPr>
          <w:rFonts w:asciiTheme="majorHAnsi" w:hAnsiTheme="majorHAnsi" w:cs="TimesNewRoman"/>
        </w:rPr>
        <w:t>’</w:t>
      </w:r>
      <w:r w:rsidRPr="00692293">
        <w:rPr>
          <w:rFonts w:asciiTheme="majorHAnsi" w:hAnsiTheme="majorHAnsi" w:cs="Times New Roman"/>
        </w:rPr>
        <w:t>s business, or actual or demonstrably anticipated research or development of the employer.</w:t>
      </w:r>
    </w:p>
    <w:p w14:paraId="22A598A0" w14:textId="77777777" w:rsidR="007B4FEE" w:rsidRPr="00692293" w:rsidRDefault="007B4FEE" w:rsidP="007B4FEE">
      <w:pPr>
        <w:autoSpaceDE w:val="0"/>
        <w:autoSpaceDN w:val="0"/>
        <w:adjustRightInd w:val="0"/>
        <w:spacing w:after="0" w:line="240" w:lineRule="auto"/>
        <w:ind w:left="720"/>
        <w:rPr>
          <w:rFonts w:asciiTheme="majorHAnsi" w:hAnsiTheme="majorHAnsi" w:cs="Times New Roman"/>
        </w:rPr>
      </w:pPr>
    </w:p>
    <w:p w14:paraId="45DCF87C" w14:textId="77777777" w:rsidR="00533FB3" w:rsidRPr="00692293" w:rsidRDefault="00533FB3" w:rsidP="007B4FEE">
      <w:pPr>
        <w:autoSpaceDE w:val="0"/>
        <w:autoSpaceDN w:val="0"/>
        <w:adjustRightInd w:val="0"/>
        <w:spacing w:after="0" w:line="240" w:lineRule="auto"/>
        <w:ind w:left="720"/>
        <w:rPr>
          <w:rFonts w:asciiTheme="majorHAnsi" w:hAnsiTheme="majorHAnsi" w:cs="Times New Roman"/>
        </w:rPr>
      </w:pPr>
      <w:r w:rsidRPr="00692293">
        <w:rPr>
          <w:rFonts w:asciiTheme="majorHAnsi" w:hAnsiTheme="majorHAnsi" w:cs="Times New Roman"/>
        </w:rPr>
        <w:t>(2) Result from any work performed by the employee for the employer.</w:t>
      </w:r>
    </w:p>
    <w:p w14:paraId="49357607" w14:textId="77777777" w:rsidR="007B4FEE" w:rsidRPr="00692293" w:rsidRDefault="007B4FEE" w:rsidP="007B4FEE">
      <w:pPr>
        <w:autoSpaceDE w:val="0"/>
        <w:autoSpaceDN w:val="0"/>
        <w:adjustRightInd w:val="0"/>
        <w:spacing w:after="0" w:line="240" w:lineRule="auto"/>
        <w:ind w:left="720"/>
        <w:rPr>
          <w:rFonts w:asciiTheme="majorHAnsi" w:hAnsiTheme="majorHAnsi" w:cs="Times New Roman"/>
        </w:rPr>
      </w:pPr>
    </w:p>
    <w:p w14:paraId="22FDC13D" w14:textId="77777777" w:rsidR="001B6FA2" w:rsidRPr="00692293" w:rsidRDefault="00533FB3" w:rsidP="007B4FEE">
      <w:pPr>
        <w:autoSpaceDE w:val="0"/>
        <w:autoSpaceDN w:val="0"/>
        <w:adjustRightInd w:val="0"/>
        <w:spacing w:after="0" w:line="240" w:lineRule="auto"/>
        <w:rPr>
          <w:rFonts w:asciiTheme="majorHAnsi" w:hAnsiTheme="majorHAnsi" w:cs="TimesNewRoman"/>
        </w:rPr>
      </w:pPr>
      <w:r w:rsidRPr="00692293">
        <w:rPr>
          <w:rFonts w:asciiTheme="majorHAnsi" w:hAnsiTheme="majorHAnsi" w:cs="Times New Roman"/>
        </w:rPr>
        <w:t>(b) To the extent a provision in an employment agreement purports to require an</w:t>
      </w:r>
      <w:r w:rsidR="0095487F" w:rsidRPr="00692293">
        <w:rPr>
          <w:rFonts w:asciiTheme="majorHAnsi" w:hAnsiTheme="majorHAnsi" w:cs="Times New Roman"/>
        </w:rPr>
        <w:t xml:space="preserve"> </w:t>
      </w:r>
      <w:r w:rsidRPr="00692293">
        <w:rPr>
          <w:rFonts w:asciiTheme="majorHAnsi" w:hAnsiTheme="majorHAnsi" w:cs="Times New Roman"/>
        </w:rPr>
        <w:t>employee to assign an invention otherwise excluded from being required to be assigned under</w:t>
      </w:r>
      <w:r w:rsidR="0095487F" w:rsidRPr="00692293">
        <w:rPr>
          <w:rFonts w:asciiTheme="majorHAnsi" w:hAnsiTheme="majorHAnsi" w:cs="Times New Roman"/>
        </w:rPr>
        <w:t xml:space="preserve"> </w:t>
      </w:r>
      <w:r w:rsidRPr="00692293">
        <w:rPr>
          <w:rFonts w:asciiTheme="majorHAnsi" w:hAnsiTheme="majorHAnsi" w:cs="Times New Roman"/>
        </w:rPr>
        <w:t>subdivision (a), the provision is against the public policy of this state and is unenforceable.</w:t>
      </w:r>
    </w:p>
    <w:sectPr w:rsidR="001B6FA2" w:rsidRPr="00692293" w:rsidSect="00007CEA">
      <w:footerReference w:type="default" r:id="rId13"/>
      <w:headerReference w:type="first" r:id="rId14"/>
      <w:footerReference w:type="first" r:id="rId15"/>
      <w:pgSz w:w="12240" w:h="15840"/>
      <w:pgMar w:top="1440" w:right="1440" w:bottom="1440" w:left="1440" w:header="432" w:footer="1013"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00A0B86A" w14:textId="6EAAB0B7" w:rsidR="009E701B" w:rsidRDefault="009E701B">
      <w:pPr>
        <w:pStyle w:val="CommentText"/>
      </w:pPr>
      <w:r>
        <w:rPr>
          <w:rStyle w:val="CommentReference"/>
        </w:rPr>
        <w:annotationRef/>
      </w:r>
      <w:r>
        <w:t>This form is set up for emplo</w:t>
      </w:r>
      <w:r w:rsidR="004A75C8">
        <w:rPr>
          <w:noProof/>
        </w:rPr>
        <w:t>yees but could also be used for</w:t>
      </w:r>
      <w:r>
        <w:t xml:space="preserve"> contractors</w:t>
      </w:r>
      <w:r w:rsidR="004A75C8">
        <w:rPr>
          <w:noProof/>
        </w:rPr>
        <w:t xml:space="preserve"> (individuals, not companies)</w:t>
      </w:r>
      <w:r>
        <w:t>. For that use, replace "Employee" with something like "Contractor" throughout, adjust the recitals, and delete Section 1 or adjust it to address the parties' contractor agreement. Also, add an Independent Contractor clause to Article 5, and review Part III of The Tech Contracts Handbook for other clauses to add to Article 5.</w:t>
      </w:r>
    </w:p>
  </w:comment>
  <w:comment w:id="1" w:author="Author" w:initials="A">
    <w:p w14:paraId="30CF7913" w14:textId="501027FD" w:rsidR="00DF1C85" w:rsidRDefault="00DF1C85">
      <w:pPr>
        <w:pStyle w:val="CommentText"/>
      </w:pPr>
      <w:r>
        <w:rPr>
          <w:rStyle w:val="CommentReference"/>
        </w:rPr>
        <w:annotationRef/>
      </w:r>
      <w:r w:rsidR="004F7049">
        <w:t>For non-California deals, delete the reference to Attachment B</w:t>
      </w:r>
      <w:r w:rsidR="007B19A8">
        <w:t>, along with Section 3 below.</w:t>
      </w:r>
    </w:p>
  </w:comment>
  <w:comment w:id="6" w:author="Author" w:initials="A">
    <w:p w14:paraId="22649B15" w14:textId="77777777" w:rsidR="009E701B" w:rsidRDefault="009E701B">
      <w:pPr>
        <w:pStyle w:val="CommentText"/>
      </w:pPr>
      <w:r>
        <w:rPr>
          <w:rStyle w:val="CommentReference"/>
        </w:rPr>
        <w:annotationRef/>
      </w:r>
      <w:r>
        <w:rPr>
          <w:noProof/>
        </w:rPr>
        <w:t>List any information of specific concern.</w:t>
      </w:r>
    </w:p>
  </w:comment>
  <w:comment w:id="9" w:author="Author" w:initials="A">
    <w:p w14:paraId="6F2AD8AD" w14:textId="77777777" w:rsidR="00031071" w:rsidRDefault="00031071" w:rsidP="00031071">
      <w:pPr>
        <w:pStyle w:val="CommentText"/>
      </w:pPr>
      <w:r>
        <w:rPr>
          <w:rStyle w:val="CommentReference"/>
        </w:rPr>
        <w:annotationRef/>
      </w:r>
      <w:r>
        <w:t>This is new language, addressing the requirements of the Defend Trade Secrets Act of 2016.</w:t>
      </w:r>
    </w:p>
  </w:comment>
  <w:comment w:id="16" w:author="Author" w:initials="A">
    <w:p w14:paraId="38B2DBAE" w14:textId="77777777" w:rsidR="009E701B" w:rsidRDefault="009E701B">
      <w:pPr>
        <w:pStyle w:val="CommentText"/>
      </w:pPr>
      <w:r>
        <w:rPr>
          <w:rStyle w:val="CommentReference"/>
        </w:rPr>
        <w:annotationRef/>
      </w:r>
      <w:r>
        <w:t>This applies only to California employees. Delete for other states and for non-employees.</w:t>
      </w:r>
    </w:p>
  </w:comment>
  <w:comment w:id="21" w:author="Author" w:initials="A">
    <w:p w14:paraId="40A27E43" w14:textId="77777777" w:rsidR="00533FB3" w:rsidRDefault="00533FB3">
      <w:pPr>
        <w:pStyle w:val="CommentText"/>
      </w:pPr>
      <w:r>
        <w:rPr>
          <w:rStyle w:val="CommentReference"/>
        </w:rPr>
        <w:annotationRef/>
      </w:r>
      <w:r>
        <w:t>This applies only to California employees. Delete for other states and for non-employees.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A0B86A" w15:done="0"/>
  <w15:commentEx w15:paraId="30CF7913" w15:done="0"/>
  <w15:commentEx w15:paraId="22649B15" w15:done="0"/>
  <w15:commentEx w15:paraId="6F2AD8AD" w15:done="0"/>
  <w15:commentEx w15:paraId="38B2DBAE" w15:done="0"/>
  <w15:commentEx w15:paraId="40A27E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A0B86A" w16cid:durableId="209EA4FF"/>
  <w16cid:commentId w16cid:paraId="30CF7913" w16cid:durableId="209EA500"/>
  <w16cid:commentId w16cid:paraId="22649B15" w16cid:durableId="209EA501"/>
  <w16cid:commentId w16cid:paraId="6F2AD8AD" w16cid:durableId="209EA502"/>
  <w16cid:commentId w16cid:paraId="38B2DBAE" w16cid:durableId="209EA503"/>
  <w16cid:commentId w16cid:paraId="40A27E43" w16cid:durableId="209EA5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786E3" w14:textId="77777777" w:rsidR="003C3752" w:rsidRDefault="003C3752">
      <w:pPr>
        <w:spacing w:after="0" w:line="240" w:lineRule="auto"/>
      </w:pPr>
      <w:r>
        <w:separator/>
      </w:r>
    </w:p>
  </w:endnote>
  <w:endnote w:type="continuationSeparator" w:id="0">
    <w:p w14:paraId="741F6436" w14:textId="77777777" w:rsidR="003C3752" w:rsidRDefault="003C3752">
      <w:pPr>
        <w:spacing w:after="0" w:line="240" w:lineRule="auto"/>
      </w:pPr>
      <w:r>
        <w:continuationSeparator/>
      </w:r>
    </w:p>
  </w:endnote>
  <w:endnote w:type="continuationNotice" w:id="1">
    <w:p w14:paraId="098DDF78" w14:textId="77777777" w:rsidR="003C3752" w:rsidRDefault="003C37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4593"/>
      <w:docPartObj>
        <w:docPartGallery w:val="Page Numbers (Bottom of Page)"/>
        <w:docPartUnique/>
      </w:docPartObj>
    </w:sdtPr>
    <w:sdtEndPr/>
    <w:sdtContent>
      <w:p w14:paraId="333DE0A1" w14:textId="77777777" w:rsidR="00007CEA" w:rsidRDefault="00952581">
        <w:pPr>
          <w:pStyle w:val="Footer"/>
          <w:jc w:val="center"/>
        </w:pPr>
        <w:r>
          <w:fldChar w:fldCharType="begin"/>
        </w:r>
        <w:r>
          <w:instrText xml:space="preserve"> PAGE   \* MERGEFORMAT </w:instrText>
        </w:r>
        <w:r>
          <w:fldChar w:fldCharType="separate"/>
        </w:r>
        <w:r w:rsidR="00776613">
          <w:rPr>
            <w:noProof/>
          </w:rPr>
          <w:t>8</w:t>
        </w:r>
        <w:r>
          <w:rPr>
            <w:noProof/>
          </w:rPr>
          <w:fldChar w:fldCharType="end"/>
        </w:r>
      </w:p>
    </w:sdtContent>
  </w:sdt>
  <w:p w14:paraId="67DF5515" w14:textId="77777777" w:rsidR="00007CEA" w:rsidRDefault="00007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CD551" w14:textId="10BA1688" w:rsidR="00927C05" w:rsidRPr="00AA3556" w:rsidRDefault="004157C5" w:rsidP="00927C05">
    <w:pPr>
      <w:pStyle w:val="Footer"/>
      <w:jc w:val="right"/>
      <w:rPr>
        <w:rFonts w:ascii="Calibri" w:hAnsi="Calibri"/>
        <w:sz w:val="18"/>
        <w:szCs w:val="18"/>
      </w:rPr>
    </w:pPr>
    <w:r w:rsidRPr="00AA3556">
      <w:rPr>
        <w:sz w:val="18"/>
        <w:szCs w:val="18"/>
      </w:rPr>
      <w:fldChar w:fldCharType="begin"/>
    </w:r>
    <w:r w:rsidR="00927C05" w:rsidRPr="00AA3556">
      <w:rPr>
        <w:sz w:val="18"/>
        <w:szCs w:val="18"/>
      </w:rPr>
      <w:instrText xml:space="preserve"> FILENAME </w:instrText>
    </w:r>
    <w:r w:rsidRPr="00AA3556">
      <w:rPr>
        <w:sz w:val="18"/>
        <w:szCs w:val="18"/>
      </w:rPr>
      <w:fldChar w:fldCharType="separate"/>
    </w:r>
    <w:r w:rsidR="00BF775D">
      <w:rPr>
        <w:noProof/>
        <w:sz w:val="18"/>
        <w:szCs w:val="18"/>
      </w:rPr>
      <w:t>Assignment-NDA.TechContractsHandbook-2019.06.02</w:t>
    </w:r>
    <w:r w:rsidRPr="00AA3556">
      <w:rPr>
        <w:sz w:val="18"/>
        <w:szCs w:val="18"/>
      </w:rPr>
      <w:fldChar w:fldCharType="end"/>
    </w:r>
  </w:p>
  <w:p w14:paraId="68E06335" w14:textId="3099FD2F" w:rsidR="006268B2" w:rsidRPr="00927C05" w:rsidRDefault="00927C05" w:rsidP="00927C05">
    <w:pPr>
      <w:pStyle w:val="Footer"/>
      <w:jc w:val="right"/>
      <w:rPr>
        <w:sz w:val="18"/>
        <w:szCs w:val="18"/>
      </w:rPr>
    </w:pPr>
    <w:r w:rsidRPr="00AA3556">
      <w:rPr>
        <w:sz w:val="18"/>
        <w:szCs w:val="18"/>
      </w:rPr>
      <w:t>© 201</w:t>
    </w:r>
    <w:r w:rsidR="00BF775D">
      <w:rPr>
        <w:sz w:val="18"/>
        <w:szCs w:val="18"/>
      </w:rPr>
      <w:t>9</w:t>
    </w:r>
    <w:r w:rsidRPr="00AA3556">
      <w:rPr>
        <w:sz w:val="18"/>
        <w:szCs w:val="18"/>
      </w:rPr>
      <w:t xml:space="preserve"> David W. Tollen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27AE6" w14:textId="77777777" w:rsidR="003C3752" w:rsidRDefault="003C3752">
      <w:pPr>
        <w:spacing w:after="0" w:line="240" w:lineRule="auto"/>
      </w:pPr>
      <w:r>
        <w:separator/>
      </w:r>
    </w:p>
  </w:footnote>
  <w:footnote w:type="continuationSeparator" w:id="0">
    <w:p w14:paraId="5BC6C6F3" w14:textId="77777777" w:rsidR="003C3752" w:rsidRDefault="003C3752">
      <w:pPr>
        <w:spacing w:after="0" w:line="240" w:lineRule="auto"/>
      </w:pPr>
      <w:r>
        <w:continuationSeparator/>
      </w:r>
    </w:p>
  </w:footnote>
  <w:footnote w:type="continuationNotice" w:id="1">
    <w:p w14:paraId="563D0FD6" w14:textId="77777777" w:rsidR="003C3752" w:rsidRDefault="003C37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D887B" w14:textId="07218489" w:rsidR="00D13230" w:rsidRDefault="00D13230">
    <w:pPr>
      <w:pStyle w:val="Header"/>
    </w:pPr>
    <w:r w:rsidRPr="00D13230">
      <w:t xml:space="preserve">Revised </w:t>
    </w:r>
    <w:r w:rsidR="00E018F9">
      <w:t>June 2,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14760"/>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377B47"/>
    <w:multiLevelType w:val="hybridMultilevel"/>
    <w:tmpl w:val="441EBB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E27F9D"/>
    <w:multiLevelType w:val="hybridMultilevel"/>
    <w:tmpl w:val="F550AEE4"/>
    <w:lvl w:ilvl="0" w:tplc="6372633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AFF2CE0"/>
    <w:multiLevelType w:val="hybridMultilevel"/>
    <w:tmpl w:val="7C5C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4646B"/>
    <w:multiLevelType w:val="hybridMultilevel"/>
    <w:tmpl w:val="DE24B6A2"/>
    <w:lvl w:ilvl="0" w:tplc="1B362F7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C0058"/>
    <w:multiLevelType w:val="hybridMultilevel"/>
    <w:tmpl w:val="D0FCDB0C"/>
    <w:lvl w:ilvl="0" w:tplc="B5D2ACFC">
      <w:start w:val="4"/>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80DD9"/>
    <w:multiLevelType w:val="multilevel"/>
    <w:tmpl w:val="DCFE9CE2"/>
    <w:styleLink w:val="Contracts-primary"/>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rPr>
    </w:lvl>
    <w:lvl w:ilvl="2">
      <w:start w:val="1"/>
      <w:numFmt w:val="lowerLetter"/>
      <w:lvlText w:val="(%3)"/>
      <w:lvlJc w:val="left"/>
      <w:pPr>
        <w:ind w:left="1368"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08271C"/>
    <w:multiLevelType w:val="hybridMultilevel"/>
    <w:tmpl w:val="3DE83816"/>
    <w:lvl w:ilvl="0" w:tplc="A1F82E9A">
      <w:start w:val="1"/>
      <w:numFmt w:val="lowerRoman"/>
      <w:lvlText w:val="(%1)"/>
      <w:lvlJc w:val="left"/>
      <w:pPr>
        <w:ind w:left="1620" w:hanging="720"/>
      </w:pPr>
      <w:rPr>
        <w:rFonts w:hint="default"/>
      </w:rPr>
    </w:lvl>
    <w:lvl w:ilvl="1" w:tplc="2E2A50FC">
      <w:start w:val="1"/>
      <w:numFmt w:val="decimal"/>
      <w:lvlText w:val="(%2)"/>
      <w:lvlJc w:val="left"/>
      <w:pPr>
        <w:ind w:left="1980" w:hanging="360"/>
      </w:pPr>
      <w:rPr>
        <w:rFonts w:ascii="Arial" w:eastAsiaTheme="minorHAnsi" w:hAnsi="Arial" w:cs="Arial"/>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7303535"/>
    <w:multiLevelType w:val="multilevel"/>
    <w:tmpl w:val="1090ACEC"/>
    <w:lvl w:ilvl="0">
      <w:start w:val="1"/>
      <w:numFmt w:val="decimal"/>
      <w:suff w:val="nothing"/>
      <w:lvlText w:val="%1."/>
      <w:lvlJc w:val="left"/>
      <w:pPr>
        <w:ind w:left="0" w:firstLine="0"/>
      </w:pPr>
      <w:rPr>
        <w:rFonts w:hint="default"/>
        <w:b/>
        <w:i w:val="0"/>
        <w:u w:val="singl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43077D"/>
    <w:multiLevelType w:val="hybridMultilevel"/>
    <w:tmpl w:val="75D4B41A"/>
    <w:lvl w:ilvl="0" w:tplc="1654D9FA">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397723"/>
    <w:multiLevelType w:val="hybridMultilevel"/>
    <w:tmpl w:val="77D0EA0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50AC1D0F"/>
    <w:multiLevelType w:val="hybridMultilevel"/>
    <w:tmpl w:val="FBD82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46B6543"/>
    <w:multiLevelType w:val="multilevel"/>
    <w:tmpl w:val="BD42216E"/>
    <w:lvl w:ilvl="0">
      <w:start w:val="1"/>
      <w:numFmt w:val="decimal"/>
      <w:lvlText w:val="%1"/>
      <w:lvlJc w:val="left"/>
      <w:pPr>
        <w:tabs>
          <w:tab w:val="num" w:pos="504"/>
        </w:tabs>
        <w:ind w:left="504" w:hanging="504"/>
      </w:pPr>
      <w:rPr>
        <w:rFonts w:ascii="Arial" w:hAnsi="Arial" w:hint="default"/>
        <w:b/>
        <w:i w:val="0"/>
        <w:sz w:val="18"/>
      </w:rPr>
    </w:lvl>
    <w:lvl w:ilvl="1">
      <w:start w:val="1"/>
      <w:numFmt w:val="decimal"/>
      <w:lvlText w:val="%1.%2"/>
      <w:lvlJc w:val="left"/>
      <w:pPr>
        <w:tabs>
          <w:tab w:val="num" w:pos="504"/>
        </w:tabs>
        <w:ind w:left="504" w:hanging="504"/>
      </w:pPr>
      <w:rPr>
        <w:rFonts w:ascii="Arial" w:hAnsi="Arial" w:hint="default"/>
        <w:b w:val="0"/>
        <w:i w:val="0"/>
        <w:sz w:val="18"/>
      </w:rPr>
    </w:lvl>
    <w:lvl w:ilvl="2">
      <w:start w:val="1"/>
      <w:numFmt w:val="lowerLetter"/>
      <w:lvlText w:val="(%3)"/>
      <w:lvlJc w:val="left"/>
      <w:pPr>
        <w:tabs>
          <w:tab w:val="num" w:pos="504"/>
        </w:tabs>
        <w:ind w:left="504" w:hanging="504"/>
      </w:pPr>
      <w:rPr>
        <w:sz w:val="18"/>
      </w:rPr>
    </w:lvl>
    <w:lvl w:ilvl="3">
      <w:start w:val="1"/>
      <w:numFmt w:val="lowerRoman"/>
      <w:lvlText w:val="(%4)"/>
      <w:lvlJc w:val="left"/>
      <w:pPr>
        <w:tabs>
          <w:tab w:val="num" w:pos="1224"/>
        </w:tabs>
        <w:ind w:left="936" w:hanging="432"/>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080"/>
        </w:tabs>
        <w:ind w:left="1080" w:hanging="108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13" w15:restartNumberingAfterBreak="0">
    <w:nsid w:val="579F2883"/>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ABE78FC"/>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8D0721"/>
    <w:multiLevelType w:val="hybridMultilevel"/>
    <w:tmpl w:val="AFDC1C34"/>
    <w:lvl w:ilvl="0" w:tplc="C8FC021E">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4D7A4D"/>
    <w:multiLevelType w:val="hybridMultilevel"/>
    <w:tmpl w:val="7AF20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1026F"/>
    <w:multiLevelType w:val="hybridMultilevel"/>
    <w:tmpl w:val="1E5C33EC"/>
    <w:lvl w:ilvl="0" w:tplc="B882EC9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F1427A"/>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75C4CE4"/>
    <w:multiLevelType w:val="hybridMultilevel"/>
    <w:tmpl w:val="FE24731A"/>
    <w:lvl w:ilvl="0" w:tplc="04090001">
      <w:start w:val="1"/>
      <w:numFmt w:val="bullet"/>
      <w:pStyle w:val="Standard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6976C2"/>
    <w:multiLevelType w:val="multilevel"/>
    <w:tmpl w:val="840AE0B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EF17A6"/>
    <w:multiLevelType w:val="hybridMultilevel"/>
    <w:tmpl w:val="A0A2E058"/>
    <w:lvl w:ilvl="0" w:tplc="A308F0F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16"/>
  </w:num>
  <w:num w:numId="5">
    <w:abstractNumId w:val="7"/>
  </w:num>
  <w:num w:numId="6">
    <w:abstractNumId w:val="20"/>
  </w:num>
  <w:num w:numId="7">
    <w:abstractNumId w:val="11"/>
  </w:num>
  <w:num w:numId="8">
    <w:abstractNumId w:val="12"/>
  </w:num>
  <w:num w:numId="9">
    <w:abstractNumId w:val="19"/>
  </w:num>
  <w:num w:numId="10">
    <w:abstractNumId w:val="15"/>
  </w:num>
  <w:num w:numId="11">
    <w:abstractNumId w:val="21"/>
  </w:num>
  <w:num w:numId="12">
    <w:abstractNumId w:val="5"/>
  </w:num>
  <w:num w:numId="13">
    <w:abstractNumId w:val="17"/>
  </w:num>
  <w:num w:numId="14">
    <w:abstractNumId w:val="4"/>
  </w:num>
  <w:num w:numId="15">
    <w:abstractNumId w:val="8"/>
  </w:num>
  <w:num w:numId="16">
    <w:abstractNumId w:val="13"/>
  </w:num>
  <w:num w:numId="17">
    <w:abstractNumId w:val="14"/>
  </w:num>
  <w:num w:numId="18">
    <w:abstractNumId w:val="18"/>
  </w:num>
  <w:num w:numId="19">
    <w:abstractNumId w:val="0"/>
  </w:num>
  <w:num w:numId="20">
    <w:abstractNumId w:val="6"/>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26"/>
    <w:rsid w:val="000007EF"/>
    <w:rsid w:val="00001075"/>
    <w:rsid w:val="00003557"/>
    <w:rsid w:val="0000481C"/>
    <w:rsid w:val="000049E8"/>
    <w:rsid w:val="000076DB"/>
    <w:rsid w:val="00007CEA"/>
    <w:rsid w:val="00007E3C"/>
    <w:rsid w:val="000124BC"/>
    <w:rsid w:val="00013D31"/>
    <w:rsid w:val="00020C19"/>
    <w:rsid w:val="0002602B"/>
    <w:rsid w:val="00027CD8"/>
    <w:rsid w:val="000306D9"/>
    <w:rsid w:val="00031071"/>
    <w:rsid w:val="00036625"/>
    <w:rsid w:val="0004253B"/>
    <w:rsid w:val="000474A9"/>
    <w:rsid w:val="00061782"/>
    <w:rsid w:val="0006419F"/>
    <w:rsid w:val="0006770B"/>
    <w:rsid w:val="00067790"/>
    <w:rsid w:val="0007476E"/>
    <w:rsid w:val="000749B5"/>
    <w:rsid w:val="00077D89"/>
    <w:rsid w:val="000808BF"/>
    <w:rsid w:val="00081237"/>
    <w:rsid w:val="000826D7"/>
    <w:rsid w:val="00082CD5"/>
    <w:rsid w:val="00083EC5"/>
    <w:rsid w:val="000860A4"/>
    <w:rsid w:val="00086B4E"/>
    <w:rsid w:val="00090572"/>
    <w:rsid w:val="00094420"/>
    <w:rsid w:val="000A421A"/>
    <w:rsid w:val="000A5A82"/>
    <w:rsid w:val="000B1522"/>
    <w:rsid w:val="000B4154"/>
    <w:rsid w:val="000B5D31"/>
    <w:rsid w:val="000C3387"/>
    <w:rsid w:val="000C49F6"/>
    <w:rsid w:val="000D10D8"/>
    <w:rsid w:val="000D2DF6"/>
    <w:rsid w:val="000E0F42"/>
    <w:rsid w:val="000E328D"/>
    <w:rsid w:val="000E736F"/>
    <w:rsid w:val="000F150D"/>
    <w:rsid w:val="000F5C4B"/>
    <w:rsid w:val="00116C13"/>
    <w:rsid w:val="00123371"/>
    <w:rsid w:val="00125C8E"/>
    <w:rsid w:val="001326BF"/>
    <w:rsid w:val="00140382"/>
    <w:rsid w:val="00151F80"/>
    <w:rsid w:val="001521E2"/>
    <w:rsid w:val="00152308"/>
    <w:rsid w:val="00153AD4"/>
    <w:rsid w:val="00162639"/>
    <w:rsid w:val="00164974"/>
    <w:rsid w:val="00174D60"/>
    <w:rsid w:val="001819B4"/>
    <w:rsid w:val="00186792"/>
    <w:rsid w:val="00193B02"/>
    <w:rsid w:val="001A0E1C"/>
    <w:rsid w:val="001A4B15"/>
    <w:rsid w:val="001A6379"/>
    <w:rsid w:val="001B4BAE"/>
    <w:rsid w:val="001B51EC"/>
    <w:rsid w:val="001B6012"/>
    <w:rsid w:val="001B6345"/>
    <w:rsid w:val="001B6FA2"/>
    <w:rsid w:val="001C0671"/>
    <w:rsid w:val="001D130B"/>
    <w:rsid w:val="001E2693"/>
    <w:rsid w:val="001E431F"/>
    <w:rsid w:val="001E44F5"/>
    <w:rsid w:val="001E6250"/>
    <w:rsid w:val="001F2751"/>
    <w:rsid w:val="001F3254"/>
    <w:rsid w:val="001F3C4A"/>
    <w:rsid w:val="001F5288"/>
    <w:rsid w:val="001F6B5D"/>
    <w:rsid w:val="00207337"/>
    <w:rsid w:val="00210209"/>
    <w:rsid w:val="00211040"/>
    <w:rsid w:val="00214891"/>
    <w:rsid w:val="0021638A"/>
    <w:rsid w:val="00222942"/>
    <w:rsid w:val="00222E0F"/>
    <w:rsid w:val="00223EF3"/>
    <w:rsid w:val="00224FCE"/>
    <w:rsid w:val="00230B43"/>
    <w:rsid w:val="00231BF8"/>
    <w:rsid w:val="00233342"/>
    <w:rsid w:val="00234A2C"/>
    <w:rsid w:val="00235B69"/>
    <w:rsid w:val="0024275B"/>
    <w:rsid w:val="002433CC"/>
    <w:rsid w:val="0024720F"/>
    <w:rsid w:val="0025559F"/>
    <w:rsid w:val="00256576"/>
    <w:rsid w:val="00257D6B"/>
    <w:rsid w:val="00266020"/>
    <w:rsid w:val="00266F8D"/>
    <w:rsid w:val="00270798"/>
    <w:rsid w:val="00272839"/>
    <w:rsid w:val="002738A3"/>
    <w:rsid w:val="00276859"/>
    <w:rsid w:val="00286436"/>
    <w:rsid w:val="00291DC5"/>
    <w:rsid w:val="00293195"/>
    <w:rsid w:val="002947D3"/>
    <w:rsid w:val="00296BA1"/>
    <w:rsid w:val="002B28A5"/>
    <w:rsid w:val="002C17AE"/>
    <w:rsid w:val="002C23BE"/>
    <w:rsid w:val="002C4D59"/>
    <w:rsid w:val="002C58F0"/>
    <w:rsid w:val="002C6C96"/>
    <w:rsid w:val="002C76CA"/>
    <w:rsid w:val="002C7CF3"/>
    <w:rsid w:val="002D1980"/>
    <w:rsid w:val="002D5F21"/>
    <w:rsid w:val="002D7D63"/>
    <w:rsid w:val="002E1BB6"/>
    <w:rsid w:val="002E24FE"/>
    <w:rsid w:val="002F02A2"/>
    <w:rsid w:val="002F08C0"/>
    <w:rsid w:val="002F17DB"/>
    <w:rsid w:val="002F4D62"/>
    <w:rsid w:val="00311E8E"/>
    <w:rsid w:val="00315040"/>
    <w:rsid w:val="0031644D"/>
    <w:rsid w:val="00326E50"/>
    <w:rsid w:val="003308A3"/>
    <w:rsid w:val="00331F0C"/>
    <w:rsid w:val="003339FE"/>
    <w:rsid w:val="00336444"/>
    <w:rsid w:val="00391BE7"/>
    <w:rsid w:val="00391EF6"/>
    <w:rsid w:val="00392347"/>
    <w:rsid w:val="00393A48"/>
    <w:rsid w:val="00395437"/>
    <w:rsid w:val="003A2A9C"/>
    <w:rsid w:val="003A5815"/>
    <w:rsid w:val="003A60EF"/>
    <w:rsid w:val="003B523C"/>
    <w:rsid w:val="003B65AF"/>
    <w:rsid w:val="003C3752"/>
    <w:rsid w:val="003C6688"/>
    <w:rsid w:val="003D0316"/>
    <w:rsid w:val="003D0342"/>
    <w:rsid w:val="003D3EE6"/>
    <w:rsid w:val="003D455B"/>
    <w:rsid w:val="003F0AFE"/>
    <w:rsid w:val="003F4406"/>
    <w:rsid w:val="003F6076"/>
    <w:rsid w:val="00405C64"/>
    <w:rsid w:val="004069E0"/>
    <w:rsid w:val="00406A21"/>
    <w:rsid w:val="004071CA"/>
    <w:rsid w:val="00410E49"/>
    <w:rsid w:val="00412102"/>
    <w:rsid w:val="0041361C"/>
    <w:rsid w:val="004157C5"/>
    <w:rsid w:val="00420838"/>
    <w:rsid w:val="0042594C"/>
    <w:rsid w:val="00431B21"/>
    <w:rsid w:val="00435CBE"/>
    <w:rsid w:val="00441E9F"/>
    <w:rsid w:val="00447665"/>
    <w:rsid w:val="00454E62"/>
    <w:rsid w:val="00455A14"/>
    <w:rsid w:val="00461C72"/>
    <w:rsid w:val="00461FA6"/>
    <w:rsid w:val="00462E0B"/>
    <w:rsid w:val="00470C03"/>
    <w:rsid w:val="00472190"/>
    <w:rsid w:val="004725BF"/>
    <w:rsid w:val="004737C1"/>
    <w:rsid w:val="00475B4D"/>
    <w:rsid w:val="00476C6F"/>
    <w:rsid w:val="004916C1"/>
    <w:rsid w:val="004930AA"/>
    <w:rsid w:val="00493184"/>
    <w:rsid w:val="004939DC"/>
    <w:rsid w:val="00495A73"/>
    <w:rsid w:val="004A13AA"/>
    <w:rsid w:val="004A2A5D"/>
    <w:rsid w:val="004A6AAF"/>
    <w:rsid w:val="004A75C8"/>
    <w:rsid w:val="004A79ED"/>
    <w:rsid w:val="004B263C"/>
    <w:rsid w:val="004B4571"/>
    <w:rsid w:val="004B49E5"/>
    <w:rsid w:val="004C0A37"/>
    <w:rsid w:val="004C25D4"/>
    <w:rsid w:val="004C4096"/>
    <w:rsid w:val="004C4665"/>
    <w:rsid w:val="004C6F3A"/>
    <w:rsid w:val="004D6416"/>
    <w:rsid w:val="004E2BB5"/>
    <w:rsid w:val="004F40B6"/>
    <w:rsid w:val="004F5A75"/>
    <w:rsid w:val="004F7049"/>
    <w:rsid w:val="00501D4A"/>
    <w:rsid w:val="005039B5"/>
    <w:rsid w:val="0051619A"/>
    <w:rsid w:val="00522B8C"/>
    <w:rsid w:val="00524717"/>
    <w:rsid w:val="00525885"/>
    <w:rsid w:val="005306B7"/>
    <w:rsid w:val="00533FB3"/>
    <w:rsid w:val="00545268"/>
    <w:rsid w:val="00550CC7"/>
    <w:rsid w:val="00556787"/>
    <w:rsid w:val="00571A0D"/>
    <w:rsid w:val="005738B7"/>
    <w:rsid w:val="00574133"/>
    <w:rsid w:val="00577BAE"/>
    <w:rsid w:val="00577DB8"/>
    <w:rsid w:val="00580A3C"/>
    <w:rsid w:val="00582326"/>
    <w:rsid w:val="005866E9"/>
    <w:rsid w:val="00596544"/>
    <w:rsid w:val="005A00B9"/>
    <w:rsid w:val="005A0553"/>
    <w:rsid w:val="005A238D"/>
    <w:rsid w:val="005B06BB"/>
    <w:rsid w:val="005B150D"/>
    <w:rsid w:val="005C0422"/>
    <w:rsid w:val="005C0624"/>
    <w:rsid w:val="005C18FD"/>
    <w:rsid w:val="005C4B93"/>
    <w:rsid w:val="005D08A3"/>
    <w:rsid w:val="005D1287"/>
    <w:rsid w:val="005D1B8F"/>
    <w:rsid w:val="005D2AAD"/>
    <w:rsid w:val="005D3297"/>
    <w:rsid w:val="005D72E7"/>
    <w:rsid w:val="005F20B8"/>
    <w:rsid w:val="005F429F"/>
    <w:rsid w:val="006000C0"/>
    <w:rsid w:val="006017CA"/>
    <w:rsid w:val="006041E3"/>
    <w:rsid w:val="00605FE7"/>
    <w:rsid w:val="00612B58"/>
    <w:rsid w:val="00621714"/>
    <w:rsid w:val="00622DDC"/>
    <w:rsid w:val="006239EA"/>
    <w:rsid w:val="006250F0"/>
    <w:rsid w:val="006268B2"/>
    <w:rsid w:val="00631567"/>
    <w:rsid w:val="006372A7"/>
    <w:rsid w:val="00640264"/>
    <w:rsid w:val="006414CF"/>
    <w:rsid w:val="00647ACB"/>
    <w:rsid w:val="00651BCC"/>
    <w:rsid w:val="00652D25"/>
    <w:rsid w:val="00656872"/>
    <w:rsid w:val="0066319D"/>
    <w:rsid w:val="0066713A"/>
    <w:rsid w:val="00667CBC"/>
    <w:rsid w:val="006702BB"/>
    <w:rsid w:val="006710FD"/>
    <w:rsid w:val="00677396"/>
    <w:rsid w:val="0068159E"/>
    <w:rsid w:val="00681BA1"/>
    <w:rsid w:val="0068286A"/>
    <w:rsid w:val="006838C7"/>
    <w:rsid w:val="00687661"/>
    <w:rsid w:val="00692293"/>
    <w:rsid w:val="006935BA"/>
    <w:rsid w:val="006B0B45"/>
    <w:rsid w:val="006B27D6"/>
    <w:rsid w:val="006B30CA"/>
    <w:rsid w:val="006B6F50"/>
    <w:rsid w:val="006C21BE"/>
    <w:rsid w:val="006D0CFC"/>
    <w:rsid w:val="006D176B"/>
    <w:rsid w:val="006D3BBC"/>
    <w:rsid w:val="006E22F0"/>
    <w:rsid w:val="006E34A7"/>
    <w:rsid w:val="006E7D13"/>
    <w:rsid w:val="006F2E04"/>
    <w:rsid w:val="006F7362"/>
    <w:rsid w:val="0070119E"/>
    <w:rsid w:val="00703475"/>
    <w:rsid w:val="00707327"/>
    <w:rsid w:val="0071014B"/>
    <w:rsid w:val="007166EB"/>
    <w:rsid w:val="0071754D"/>
    <w:rsid w:val="00723C9B"/>
    <w:rsid w:val="00724643"/>
    <w:rsid w:val="007339DC"/>
    <w:rsid w:val="007402AF"/>
    <w:rsid w:val="007440A2"/>
    <w:rsid w:val="0074530C"/>
    <w:rsid w:val="00745793"/>
    <w:rsid w:val="0074690B"/>
    <w:rsid w:val="00747837"/>
    <w:rsid w:val="00753182"/>
    <w:rsid w:val="007553B4"/>
    <w:rsid w:val="00756DC3"/>
    <w:rsid w:val="00760F2F"/>
    <w:rsid w:val="0076207B"/>
    <w:rsid w:val="00764B05"/>
    <w:rsid w:val="007725B9"/>
    <w:rsid w:val="007758BE"/>
    <w:rsid w:val="00776613"/>
    <w:rsid w:val="00780420"/>
    <w:rsid w:val="007808D9"/>
    <w:rsid w:val="00780BDE"/>
    <w:rsid w:val="007810B0"/>
    <w:rsid w:val="0078144B"/>
    <w:rsid w:val="0078592D"/>
    <w:rsid w:val="00787CA9"/>
    <w:rsid w:val="00791E94"/>
    <w:rsid w:val="00791ED0"/>
    <w:rsid w:val="00794178"/>
    <w:rsid w:val="007A190C"/>
    <w:rsid w:val="007A406B"/>
    <w:rsid w:val="007A7002"/>
    <w:rsid w:val="007B19A8"/>
    <w:rsid w:val="007B1AA9"/>
    <w:rsid w:val="007B4FEE"/>
    <w:rsid w:val="007B76C3"/>
    <w:rsid w:val="007C44D0"/>
    <w:rsid w:val="007C5CFB"/>
    <w:rsid w:val="007D26A0"/>
    <w:rsid w:val="007D2B80"/>
    <w:rsid w:val="007E4384"/>
    <w:rsid w:val="007E44DD"/>
    <w:rsid w:val="007E5976"/>
    <w:rsid w:val="007F1050"/>
    <w:rsid w:val="007F25EB"/>
    <w:rsid w:val="007F35F7"/>
    <w:rsid w:val="007F698D"/>
    <w:rsid w:val="0080031B"/>
    <w:rsid w:val="00800BA6"/>
    <w:rsid w:val="00803F6D"/>
    <w:rsid w:val="008153FA"/>
    <w:rsid w:val="008176DB"/>
    <w:rsid w:val="00821089"/>
    <w:rsid w:val="008214CE"/>
    <w:rsid w:val="00827113"/>
    <w:rsid w:val="008324E3"/>
    <w:rsid w:val="008505F3"/>
    <w:rsid w:val="00850934"/>
    <w:rsid w:val="00851652"/>
    <w:rsid w:val="00853CEE"/>
    <w:rsid w:val="00856717"/>
    <w:rsid w:val="008617E4"/>
    <w:rsid w:val="008640D5"/>
    <w:rsid w:val="00865067"/>
    <w:rsid w:val="00865C58"/>
    <w:rsid w:val="00872C36"/>
    <w:rsid w:val="0088129E"/>
    <w:rsid w:val="00882FFA"/>
    <w:rsid w:val="008901DC"/>
    <w:rsid w:val="0089435C"/>
    <w:rsid w:val="00896269"/>
    <w:rsid w:val="008A37A1"/>
    <w:rsid w:val="008A6E51"/>
    <w:rsid w:val="008B76FF"/>
    <w:rsid w:val="008C72A3"/>
    <w:rsid w:val="008D14AF"/>
    <w:rsid w:val="008D58EA"/>
    <w:rsid w:val="008D6012"/>
    <w:rsid w:val="008E03AD"/>
    <w:rsid w:val="008E7D01"/>
    <w:rsid w:val="008E7FDD"/>
    <w:rsid w:val="008F1111"/>
    <w:rsid w:val="008F489B"/>
    <w:rsid w:val="008F70EF"/>
    <w:rsid w:val="009036FD"/>
    <w:rsid w:val="00903B7F"/>
    <w:rsid w:val="00910DFA"/>
    <w:rsid w:val="009125AD"/>
    <w:rsid w:val="00927C05"/>
    <w:rsid w:val="00933963"/>
    <w:rsid w:val="00933BB4"/>
    <w:rsid w:val="00937E59"/>
    <w:rsid w:val="00941F2E"/>
    <w:rsid w:val="00946349"/>
    <w:rsid w:val="00947E62"/>
    <w:rsid w:val="00952581"/>
    <w:rsid w:val="00954114"/>
    <w:rsid w:val="0095487F"/>
    <w:rsid w:val="00965E58"/>
    <w:rsid w:val="00967920"/>
    <w:rsid w:val="00970AEE"/>
    <w:rsid w:val="00970E64"/>
    <w:rsid w:val="00981609"/>
    <w:rsid w:val="00983B23"/>
    <w:rsid w:val="00986BC4"/>
    <w:rsid w:val="00987DEB"/>
    <w:rsid w:val="009912A9"/>
    <w:rsid w:val="00995566"/>
    <w:rsid w:val="009A491F"/>
    <w:rsid w:val="009A4FD7"/>
    <w:rsid w:val="009A75CF"/>
    <w:rsid w:val="009B2ADE"/>
    <w:rsid w:val="009C0272"/>
    <w:rsid w:val="009C2EE9"/>
    <w:rsid w:val="009C5073"/>
    <w:rsid w:val="009C62C4"/>
    <w:rsid w:val="009D1C59"/>
    <w:rsid w:val="009D3757"/>
    <w:rsid w:val="009D3FD8"/>
    <w:rsid w:val="009E273C"/>
    <w:rsid w:val="009E2A6E"/>
    <w:rsid w:val="009E585F"/>
    <w:rsid w:val="009E5871"/>
    <w:rsid w:val="009E701B"/>
    <w:rsid w:val="009E7F24"/>
    <w:rsid w:val="009F011B"/>
    <w:rsid w:val="009F4F36"/>
    <w:rsid w:val="009F6DC5"/>
    <w:rsid w:val="00A0230A"/>
    <w:rsid w:val="00A076A4"/>
    <w:rsid w:val="00A07E85"/>
    <w:rsid w:val="00A10198"/>
    <w:rsid w:val="00A30C46"/>
    <w:rsid w:val="00A30D1C"/>
    <w:rsid w:val="00A32FCD"/>
    <w:rsid w:val="00A33DF2"/>
    <w:rsid w:val="00A34CA0"/>
    <w:rsid w:val="00A424C3"/>
    <w:rsid w:val="00A43FBC"/>
    <w:rsid w:val="00A460D7"/>
    <w:rsid w:val="00A5635B"/>
    <w:rsid w:val="00A56470"/>
    <w:rsid w:val="00A5764F"/>
    <w:rsid w:val="00A67639"/>
    <w:rsid w:val="00A678C6"/>
    <w:rsid w:val="00A721E4"/>
    <w:rsid w:val="00A72ADE"/>
    <w:rsid w:val="00A73E62"/>
    <w:rsid w:val="00A80732"/>
    <w:rsid w:val="00A8188A"/>
    <w:rsid w:val="00A865F5"/>
    <w:rsid w:val="00A90041"/>
    <w:rsid w:val="00A92D49"/>
    <w:rsid w:val="00AA3556"/>
    <w:rsid w:val="00AA666C"/>
    <w:rsid w:val="00AB075F"/>
    <w:rsid w:val="00AC1E1F"/>
    <w:rsid w:val="00AC57F1"/>
    <w:rsid w:val="00AD0047"/>
    <w:rsid w:val="00AD06FF"/>
    <w:rsid w:val="00AD4289"/>
    <w:rsid w:val="00AD63C2"/>
    <w:rsid w:val="00AD7724"/>
    <w:rsid w:val="00AE2927"/>
    <w:rsid w:val="00AE3D64"/>
    <w:rsid w:val="00AE6117"/>
    <w:rsid w:val="00AF2C76"/>
    <w:rsid w:val="00AF747B"/>
    <w:rsid w:val="00B00A9E"/>
    <w:rsid w:val="00B03B80"/>
    <w:rsid w:val="00B04FBD"/>
    <w:rsid w:val="00B05A40"/>
    <w:rsid w:val="00B10080"/>
    <w:rsid w:val="00B100AF"/>
    <w:rsid w:val="00B10294"/>
    <w:rsid w:val="00B11536"/>
    <w:rsid w:val="00B12844"/>
    <w:rsid w:val="00B17669"/>
    <w:rsid w:val="00B23ADB"/>
    <w:rsid w:val="00B245AF"/>
    <w:rsid w:val="00B31A62"/>
    <w:rsid w:val="00B34053"/>
    <w:rsid w:val="00B3740B"/>
    <w:rsid w:val="00B4473C"/>
    <w:rsid w:val="00B447B7"/>
    <w:rsid w:val="00B501C5"/>
    <w:rsid w:val="00B50AE3"/>
    <w:rsid w:val="00B64150"/>
    <w:rsid w:val="00B6495B"/>
    <w:rsid w:val="00B808DB"/>
    <w:rsid w:val="00B82815"/>
    <w:rsid w:val="00B84F75"/>
    <w:rsid w:val="00B93224"/>
    <w:rsid w:val="00BA228B"/>
    <w:rsid w:val="00BA714A"/>
    <w:rsid w:val="00BB03C6"/>
    <w:rsid w:val="00BB54B9"/>
    <w:rsid w:val="00BB7A3B"/>
    <w:rsid w:val="00BC389B"/>
    <w:rsid w:val="00BC53DD"/>
    <w:rsid w:val="00BC716D"/>
    <w:rsid w:val="00BD7EB9"/>
    <w:rsid w:val="00BE245F"/>
    <w:rsid w:val="00BE5107"/>
    <w:rsid w:val="00BF10B2"/>
    <w:rsid w:val="00BF119D"/>
    <w:rsid w:val="00BF623B"/>
    <w:rsid w:val="00BF7359"/>
    <w:rsid w:val="00BF775D"/>
    <w:rsid w:val="00C00B4E"/>
    <w:rsid w:val="00C05EE6"/>
    <w:rsid w:val="00C10A5B"/>
    <w:rsid w:val="00C1578E"/>
    <w:rsid w:val="00C159B6"/>
    <w:rsid w:val="00C20E2D"/>
    <w:rsid w:val="00C25A78"/>
    <w:rsid w:val="00C328AF"/>
    <w:rsid w:val="00C33915"/>
    <w:rsid w:val="00C33C50"/>
    <w:rsid w:val="00C33D73"/>
    <w:rsid w:val="00C3521E"/>
    <w:rsid w:val="00C43B14"/>
    <w:rsid w:val="00C44483"/>
    <w:rsid w:val="00C579CC"/>
    <w:rsid w:val="00C60EA6"/>
    <w:rsid w:val="00C60EAF"/>
    <w:rsid w:val="00C645B7"/>
    <w:rsid w:val="00C6537E"/>
    <w:rsid w:val="00C65964"/>
    <w:rsid w:val="00C71806"/>
    <w:rsid w:val="00C84794"/>
    <w:rsid w:val="00C978A5"/>
    <w:rsid w:val="00CA2567"/>
    <w:rsid w:val="00CB30A4"/>
    <w:rsid w:val="00CC26F2"/>
    <w:rsid w:val="00CD05B1"/>
    <w:rsid w:val="00CD10B8"/>
    <w:rsid w:val="00CD20A9"/>
    <w:rsid w:val="00CD4C15"/>
    <w:rsid w:val="00CD73D7"/>
    <w:rsid w:val="00CD7517"/>
    <w:rsid w:val="00CE5A46"/>
    <w:rsid w:val="00CE66E1"/>
    <w:rsid w:val="00CF1EEB"/>
    <w:rsid w:val="00CF5727"/>
    <w:rsid w:val="00D01F78"/>
    <w:rsid w:val="00D0519E"/>
    <w:rsid w:val="00D10AB4"/>
    <w:rsid w:val="00D13230"/>
    <w:rsid w:val="00D14061"/>
    <w:rsid w:val="00D14FAB"/>
    <w:rsid w:val="00D23CCE"/>
    <w:rsid w:val="00D25AEF"/>
    <w:rsid w:val="00D37AA1"/>
    <w:rsid w:val="00D4619D"/>
    <w:rsid w:val="00D46AC3"/>
    <w:rsid w:val="00D47A13"/>
    <w:rsid w:val="00D519F3"/>
    <w:rsid w:val="00D55087"/>
    <w:rsid w:val="00D603FB"/>
    <w:rsid w:val="00D607BE"/>
    <w:rsid w:val="00D6589D"/>
    <w:rsid w:val="00D70BF4"/>
    <w:rsid w:val="00D74862"/>
    <w:rsid w:val="00D7610E"/>
    <w:rsid w:val="00D843EB"/>
    <w:rsid w:val="00D863F0"/>
    <w:rsid w:val="00D86483"/>
    <w:rsid w:val="00D87423"/>
    <w:rsid w:val="00D92024"/>
    <w:rsid w:val="00D94583"/>
    <w:rsid w:val="00D969FD"/>
    <w:rsid w:val="00DA3274"/>
    <w:rsid w:val="00DB055C"/>
    <w:rsid w:val="00DB142F"/>
    <w:rsid w:val="00DB1BD0"/>
    <w:rsid w:val="00DB3159"/>
    <w:rsid w:val="00DB39FA"/>
    <w:rsid w:val="00DB7643"/>
    <w:rsid w:val="00DC4F5F"/>
    <w:rsid w:val="00DE4FD3"/>
    <w:rsid w:val="00DF185A"/>
    <w:rsid w:val="00DF1C85"/>
    <w:rsid w:val="00DF41E4"/>
    <w:rsid w:val="00DF7331"/>
    <w:rsid w:val="00E018F9"/>
    <w:rsid w:val="00E032D4"/>
    <w:rsid w:val="00E0572B"/>
    <w:rsid w:val="00E07656"/>
    <w:rsid w:val="00E10364"/>
    <w:rsid w:val="00E20D31"/>
    <w:rsid w:val="00E269B4"/>
    <w:rsid w:val="00E27C40"/>
    <w:rsid w:val="00E3089D"/>
    <w:rsid w:val="00E353B1"/>
    <w:rsid w:val="00E37CC3"/>
    <w:rsid w:val="00E4023C"/>
    <w:rsid w:val="00E43D09"/>
    <w:rsid w:val="00E44FDE"/>
    <w:rsid w:val="00E451EA"/>
    <w:rsid w:val="00E546EA"/>
    <w:rsid w:val="00E57C84"/>
    <w:rsid w:val="00E62146"/>
    <w:rsid w:val="00E63A93"/>
    <w:rsid w:val="00E72B97"/>
    <w:rsid w:val="00E77E1A"/>
    <w:rsid w:val="00E84789"/>
    <w:rsid w:val="00E96243"/>
    <w:rsid w:val="00EA6FB7"/>
    <w:rsid w:val="00EB29E5"/>
    <w:rsid w:val="00EB777C"/>
    <w:rsid w:val="00EC6BAB"/>
    <w:rsid w:val="00ED47FB"/>
    <w:rsid w:val="00ED687F"/>
    <w:rsid w:val="00ED73A8"/>
    <w:rsid w:val="00EE17F9"/>
    <w:rsid w:val="00EE24E9"/>
    <w:rsid w:val="00EE3CF6"/>
    <w:rsid w:val="00EF1B67"/>
    <w:rsid w:val="00EF39D9"/>
    <w:rsid w:val="00EF5DF3"/>
    <w:rsid w:val="00EF60DD"/>
    <w:rsid w:val="00F0191E"/>
    <w:rsid w:val="00F0325E"/>
    <w:rsid w:val="00F03563"/>
    <w:rsid w:val="00F12D4F"/>
    <w:rsid w:val="00F12DC1"/>
    <w:rsid w:val="00F144E8"/>
    <w:rsid w:val="00F16027"/>
    <w:rsid w:val="00F17E93"/>
    <w:rsid w:val="00F20AA2"/>
    <w:rsid w:val="00F233AA"/>
    <w:rsid w:val="00F27876"/>
    <w:rsid w:val="00F303AF"/>
    <w:rsid w:val="00F30530"/>
    <w:rsid w:val="00F31CD9"/>
    <w:rsid w:val="00F33646"/>
    <w:rsid w:val="00F36DF9"/>
    <w:rsid w:val="00F417A6"/>
    <w:rsid w:val="00F6255E"/>
    <w:rsid w:val="00F65B67"/>
    <w:rsid w:val="00F65E36"/>
    <w:rsid w:val="00F66487"/>
    <w:rsid w:val="00F72A32"/>
    <w:rsid w:val="00F730C6"/>
    <w:rsid w:val="00F74C1A"/>
    <w:rsid w:val="00F74FFF"/>
    <w:rsid w:val="00F763EE"/>
    <w:rsid w:val="00F97942"/>
    <w:rsid w:val="00FA3C42"/>
    <w:rsid w:val="00FA47F2"/>
    <w:rsid w:val="00FB6C5F"/>
    <w:rsid w:val="00FC24AE"/>
    <w:rsid w:val="00FC6324"/>
    <w:rsid w:val="00FD42F9"/>
    <w:rsid w:val="00FE10F4"/>
    <w:rsid w:val="00FE16EE"/>
    <w:rsid w:val="00FE1701"/>
    <w:rsid w:val="00FE33D3"/>
    <w:rsid w:val="00FE7A8E"/>
    <w:rsid w:val="00FF0D65"/>
    <w:rsid w:val="00FF1427"/>
    <w:rsid w:val="00FF1A54"/>
    <w:rsid w:val="00FF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66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26"/>
    <w:pPr>
      <w:widowControl w:val="0"/>
      <w:spacing w:after="200" w:line="276" w:lineRule="auto"/>
    </w:pPr>
    <w:rPr>
      <w:rFonts w:eastAsiaTheme="minorHAnsi"/>
      <w:sz w:val="22"/>
      <w:szCs w:val="22"/>
    </w:rPr>
  </w:style>
  <w:style w:type="paragraph" w:styleId="Heading1">
    <w:name w:val="heading 1"/>
    <w:basedOn w:val="Normal"/>
    <w:next w:val="Normal"/>
    <w:link w:val="Heading1Char"/>
    <w:qFormat/>
    <w:rsid w:val="00582326"/>
    <w:pPr>
      <w:keepNext/>
      <w:widowControl/>
      <w:tabs>
        <w:tab w:val="left" w:pos="720"/>
      </w:tabs>
      <w:spacing w:after="0" w:line="240" w:lineRule="auto"/>
      <w:jc w:val="both"/>
      <w:outlineLvl w:val="0"/>
    </w:pPr>
    <w:rPr>
      <w:rFonts w:ascii="Arial" w:eastAsia="Times New Roman" w:hAnsi="Arial" w:cs="Times New Roman"/>
      <w:b/>
      <w:bCs/>
      <w:iCs/>
      <w:sz w:val="20"/>
      <w:szCs w:val="20"/>
    </w:rPr>
  </w:style>
  <w:style w:type="paragraph" w:styleId="Heading2">
    <w:name w:val="heading 2"/>
    <w:basedOn w:val="Normal"/>
    <w:next w:val="Normal"/>
    <w:link w:val="Heading2Char"/>
    <w:qFormat/>
    <w:rsid w:val="00582326"/>
    <w:pPr>
      <w:keepNext/>
      <w:widowControl/>
      <w:spacing w:after="0" w:line="240" w:lineRule="auto"/>
      <w:outlineLvl w:val="1"/>
    </w:pPr>
    <w:rPr>
      <w:rFonts w:ascii="Arial" w:eastAsia="Times New Roman" w:hAnsi="Arial" w:cs="Arial"/>
      <w:b/>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326"/>
    <w:rPr>
      <w:rFonts w:ascii="Arial" w:eastAsia="Times New Roman" w:hAnsi="Arial" w:cs="Times New Roman"/>
      <w:b/>
      <w:bCs/>
      <w:iCs/>
      <w:sz w:val="20"/>
      <w:szCs w:val="20"/>
    </w:rPr>
  </w:style>
  <w:style w:type="character" w:customStyle="1" w:styleId="Heading2Char">
    <w:name w:val="Heading 2 Char"/>
    <w:basedOn w:val="DefaultParagraphFont"/>
    <w:link w:val="Heading2"/>
    <w:rsid w:val="00582326"/>
    <w:rPr>
      <w:rFonts w:ascii="Arial" w:eastAsia="Times New Roman" w:hAnsi="Arial" w:cs="Arial"/>
      <w:b/>
      <w:iCs/>
      <w:sz w:val="18"/>
      <w:szCs w:val="18"/>
    </w:rPr>
  </w:style>
  <w:style w:type="character" w:styleId="CommentReference">
    <w:name w:val="annotation reference"/>
    <w:basedOn w:val="DefaultParagraphFont"/>
    <w:uiPriority w:val="99"/>
    <w:semiHidden/>
    <w:unhideWhenUsed/>
    <w:rsid w:val="00582326"/>
    <w:rPr>
      <w:sz w:val="16"/>
      <w:szCs w:val="16"/>
    </w:rPr>
  </w:style>
  <w:style w:type="paragraph" w:styleId="CommentText">
    <w:name w:val="annotation text"/>
    <w:basedOn w:val="Normal"/>
    <w:link w:val="CommentTextChar"/>
    <w:uiPriority w:val="99"/>
    <w:semiHidden/>
    <w:unhideWhenUsed/>
    <w:rsid w:val="00582326"/>
    <w:pPr>
      <w:spacing w:line="240" w:lineRule="auto"/>
    </w:pPr>
    <w:rPr>
      <w:sz w:val="20"/>
      <w:szCs w:val="20"/>
    </w:rPr>
  </w:style>
  <w:style w:type="character" w:customStyle="1" w:styleId="CommentTextChar">
    <w:name w:val="Comment Text Char"/>
    <w:basedOn w:val="DefaultParagraphFont"/>
    <w:link w:val="CommentText"/>
    <w:uiPriority w:val="99"/>
    <w:semiHidden/>
    <w:rsid w:val="0058232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82326"/>
    <w:rPr>
      <w:b/>
      <w:bCs/>
    </w:rPr>
  </w:style>
  <w:style w:type="character" w:customStyle="1" w:styleId="CommentSubjectChar">
    <w:name w:val="Comment Subject Char"/>
    <w:basedOn w:val="CommentTextChar"/>
    <w:link w:val="CommentSubject"/>
    <w:uiPriority w:val="99"/>
    <w:semiHidden/>
    <w:rsid w:val="00582326"/>
    <w:rPr>
      <w:rFonts w:eastAsiaTheme="minorHAnsi"/>
      <w:b/>
      <w:bCs/>
      <w:sz w:val="20"/>
      <w:szCs w:val="20"/>
    </w:rPr>
  </w:style>
  <w:style w:type="paragraph" w:styleId="BalloonText">
    <w:name w:val="Balloon Text"/>
    <w:basedOn w:val="Normal"/>
    <w:link w:val="BalloonTextChar"/>
    <w:uiPriority w:val="99"/>
    <w:semiHidden/>
    <w:unhideWhenUsed/>
    <w:rsid w:val="00582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326"/>
    <w:rPr>
      <w:rFonts w:ascii="Segoe UI" w:eastAsiaTheme="minorHAnsi" w:hAnsi="Segoe UI" w:cs="Segoe UI"/>
      <w:sz w:val="18"/>
      <w:szCs w:val="18"/>
    </w:rPr>
  </w:style>
  <w:style w:type="paragraph" w:styleId="ListParagraph">
    <w:name w:val="List Paragraph"/>
    <w:basedOn w:val="Normal"/>
    <w:uiPriority w:val="34"/>
    <w:qFormat/>
    <w:rsid w:val="00582326"/>
    <w:pPr>
      <w:ind w:left="720"/>
      <w:contextualSpacing/>
    </w:pPr>
  </w:style>
  <w:style w:type="table" w:styleId="TableGrid">
    <w:name w:val="Table Grid"/>
    <w:basedOn w:val="TableNormal"/>
    <w:uiPriority w:val="59"/>
    <w:rsid w:val="00582326"/>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2326"/>
    <w:pPr>
      <w:overflowPunct w:val="0"/>
      <w:autoSpaceDE w:val="0"/>
      <w:autoSpaceDN w:val="0"/>
      <w:adjustRightInd w:val="0"/>
      <w:spacing w:after="0" w:line="240" w:lineRule="auto"/>
      <w:textAlignment w:val="baseline"/>
    </w:pPr>
    <w:rPr>
      <w:rFonts w:ascii="Arial" w:eastAsia="Times New Roman" w:hAnsi="Arial" w:cs="Times New Roman"/>
      <w:bCs/>
      <w:iCs/>
      <w:sz w:val="18"/>
      <w:szCs w:val="20"/>
    </w:rPr>
  </w:style>
  <w:style w:type="character" w:customStyle="1" w:styleId="BodyTextChar">
    <w:name w:val="Body Text Char"/>
    <w:basedOn w:val="DefaultParagraphFont"/>
    <w:link w:val="BodyText"/>
    <w:rsid w:val="00582326"/>
    <w:rPr>
      <w:rFonts w:ascii="Arial" w:eastAsia="Times New Roman" w:hAnsi="Arial" w:cs="Times New Roman"/>
      <w:bCs/>
      <w:iCs/>
      <w:sz w:val="18"/>
      <w:szCs w:val="20"/>
    </w:rPr>
  </w:style>
  <w:style w:type="paragraph" w:styleId="Revision">
    <w:name w:val="Revision"/>
    <w:hidden/>
    <w:uiPriority w:val="99"/>
    <w:semiHidden/>
    <w:rsid w:val="00582326"/>
    <w:rPr>
      <w:rFonts w:eastAsiaTheme="minorHAnsi"/>
      <w:sz w:val="22"/>
      <w:szCs w:val="22"/>
    </w:rPr>
  </w:style>
  <w:style w:type="paragraph" w:styleId="Header">
    <w:name w:val="header"/>
    <w:basedOn w:val="Normal"/>
    <w:link w:val="HeaderChar"/>
    <w:unhideWhenUsed/>
    <w:rsid w:val="00582326"/>
    <w:pPr>
      <w:tabs>
        <w:tab w:val="center" w:pos="4680"/>
        <w:tab w:val="right" w:pos="9360"/>
      </w:tabs>
      <w:spacing w:after="0" w:line="240" w:lineRule="auto"/>
    </w:pPr>
  </w:style>
  <w:style w:type="character" w:customStyle="1" w:styleId="HeaderChar">
    <w:name w:val="Header Char"/>
    <w:basedOn w:val="DefaultParagraphFont"/>
    <w:link w:val="Header"/>
    <w:rsid w:val="00582326"/>
    <w:rPr>
      <w:rFonts w:eastAsiaTheme="minorHAnsi"/>
      <w:sz w:val="22"/>
      <w:szCs w:val="22"/>
    </w:rPr>
  </w:style>
  <w:style w:type="paragraph" w:styleId="Footer">
    <w:name w:val="footer"/>
    <w:basedOn w:val="Normal"/>
    <w:link w:val="FooterChar"/>
    <w:uiPriority w:val="99"/>
    <w:unhideWhenUsed/>
    <w:rsid w:val="00582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26"/>
    <w:rPr>
      <w:rFonts w:eastAsiaTheme="minorHAnsi"/>
      <w:sz w:val="22"/>
      <w:szCs w:val="22"/>
    </w:rPr>
  </w:style>
  <w:style w:type="paragraph" w:customStyle="1" w:styleId="Title1">
    <w:name w:val="Title1"/>
    <w:basedOn w:val="Normal"/>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326"/>
    <w:rPr>
      <w:b/>
      <w:bCs/>
    </w:rPr>
  </w:style>
  <w:style w:type="character" w:customStyle="1" w:styleId="apple-converted-space">
    <w:name w:val="apple-converted-space"/>
    <w:basedOn w:val="DefaultParagraphFont"/>
    <w:rsid w:val="00582326"/>
  </w:style>
  <w:style w:type="character" w:styleId="Hyperlink">
    <w:name w:val="Hyperlink"/>
    <w:basedOn w:val="DefaultParagraphFont"/>
    <w:uiPriority w:val="99"/>
    <w:unhideWhenUsed/>
    <w:rsid w:val="00582326"/>
    <w:rPr>
      <w:color w:val="0000FF"/>
      <w:u w:val="single"/>
    </w:rPr>
  </w:style>
  <w:style w:type="character" w:styleId="Emphasis">
    <w:name w:val="Emphasis"/>
    <w:basedOn w:val="DefaultParagraphFont"/>
    <w:uiPriority w:val="20"/>
    <w:qFormat/>
    <w:rsid w:val="00582326"/>
    <w:rPr>
      <w:i/>
      <w:iCs/>
    </w:rPr>
  </w:style>
  <w:style w:type="paragraph" w:styleId="DocumentMap">
    <w:name w:val="Document Map"/>
    <w:basedOn w:val="Normal"/>
    <w:link w:val="DocumentMapChar"/>
    <w:uiPriority w:val="99"/>
    <w:semiHidden/>
    <w:unhideWhenUsed/>
    <w:rsid w:val="0058232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82326"/>
    <w:rPr>
      <w:rFonts w:ascii="Lucida Grande" w:eastAsiaTheme="minorHAnsi" w:hAnsi="Lucida Grande" w:cs="Lucida Grande"/>
    </w:rPr>
  </w:style>
  <w:style w:type="paragraph" w:customStyle="1" w:styleId="StandardL1">
    <w:name w:val="Standard_L1"/>
    <w:basedOn w:val="Normal"/>
    <w:rsid w:val="00582326"/>
    <w:pPr>
      <w:widowControl/>
      <w:numPr>
        <w:numId w:val="9"/>
      </w:numPr>
      <w:spacing w:after="120" w:line="240" w:lineRule="auto"/>
      <w:jc w:val="both"/>
    </w:pPr>
    <w:rPr>
      <w:rFonts w:ascii="Times New Roman" w:eastAsia="Times New Roman" w:hAnsi="Times New Roman" w:cs="Times New Roman"/>
      <w:sz w:val="20"/>
      <w:szCs w:val="20"/>
    </w:rPr>
  </w:style>
  <w:style w:type="numbering" w:customStyle="1" w:styleId="Contracts-primary">
    <w:name w:val="Contracts - primary"/>
    <w:uiPriority w:val="99"/>
    <w:rsid w:val="00760F2F"/>
    <w:pPr>
      <w:numPr>
        <w:numId w:val="20"/>
      </w:numPr>
    </w:pPr>
  </w:style>
  <w:style w:type="character" w:styleId="FollowedHyperlink">
    <w:name w:val="FollowedHyperlink"/>
    <w:basedOn w:val="DefaultParagraphFont"/>
    <w:uiPriority w:val="99"/>
    <w:semiHidden/>
    <w:unhideWhenUsed/>
    <w:rsid w:val="00272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361424">
      <w:bodyDiv w:val="1"/>
      <w:marLeft w:val="0"/>
      <w:marRight w:val="0"/>
      <w:marTop w:val="0"/>
      <w:marBottom w:val="0"/>
      <w:divBdr>
        <w:top w:val="none" w:sz="0" w:space="0" w:color="auto"/>
        <w:left w:val="none" w:sz="0" w:space="0" w:color="auto"/>
        <w:bottom w:val="none" w:sz="0" w:space="0" w:color="auto"/>
        <w:right w:val="none" w:sz="0" w:space="0" w:color="auto"/>
      </w:divBdr>
      <w:divsChild>
        <w:div w:id="2778315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Contract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techcontracts.com/terms-of-use-and-privacy-polic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2849</Words>
  <Characters>16243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2019-06-03T02:42:00Z</dcterms:created>
  <dcterms:modified xsi:type="dcterms:W3CDTF">2019-06-03T02:48:00Z</dcterms:modified>
</cp:coreProperties>
</file>